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16C" w:rsidRPr="00E641BF" w:rsidRDefault="007F216C" w:rsidP="007F216C">
      <w:pPr>
        <w:rPr>
          <w:b/>
          <w:bCs/>
          <w:sz w:val="28"/>
          <w:szCs w:val="28"/>
        </w:rPr>
      </w:pPr>
    </w:p>
    <w:p w:rsidR="00274D54" w:rsidRPr="00431AF0" w:rsidRDefault="00BA4CB7" w:rsidP="00274D54">
      <w:pPr>
        <w:jc w:val="left"/>
        <w:rPr>
          <w:rFonts w:asciiTheme="minorHAnsi" w:hAnsiTheme="minorHAnsi"/>
          <w:b/>
          <w:bCs/>
          <w:sz w:val="36"/>
          <w:szCs w:val="36"/>
        </w:rPr>
      </w:pPr>
      <w:bookmarkStart w:id="0" w:name="_Toc50859739"/>
      <w:bookmarkStart w:id="1" w:name="_Toc50859330"/>
      <w:r w:rsidRPr="00431AF0">
        <w:rPr>
          <w:rFonts w:asciiTheme="minorHAnsi" w:hAnsiTheme="minorHAnsi"/>
          <w:b/>
          <w:bCs/>
          <w:sz w:val="36"/>
          <w:szCs w:val="36"/>
        </w:rPr>
        <w:t>Schulinterner</w:t>
      </w:r>
      <w:r w:rsidR="00274D54" w:rsidRPr="00431AF0">
        <w:rPr>
          <w:rFonts w:asciiTheme="minorHAnsi" w:hAnsiTheme="minorHAnsi"/>
          <w:b/>
          <w:bCs/>
          <w:sz w:val="36"/>
          <w:szCs w:val="36"/>
        </w:rPr>
        <w:t xml:space="preserve"> Lehrplan</w:t>
      </w:r>
    </w:p>
    <w:p w:rsidR="00274D54" w:rsidRPr="00431AF0" w:rsidRDefault="00274D54" w:rsidP="00274D54">
      <w:pPr>
        <w:ind w:right="-346"/>
        <w:jc w:val="left"/>
        <w:rPr>
          <w:rFonts w:asciiTheme="minorHAnsi" w:hAnsiTheme="minorHAnsi"/>
          <w:b/>
          <w:bCs/>
          <w:sz w:val="36"/>
          <w:szCs w:val="36"/>
        </w:rPr>
      </w:pPr>
      <w:r w:rsidRPr="00431AF0">
        <w:rPr>
          <w:rFonts w:asciiTheme="minorHAnsi" w:hAnsiTheme="minorHAnsi"/>
          <w:b/>
          <w:bCs/>
          <w:sz w:val="36"/>
          <w:szCs w:val="36"/>
        </w:rPr>
        <w:t>zum Kernlehrplan für die gymnasiale Oberstufe</w:t>
      </w:r>
    </w:p>
    <w:p w:rsidR="00274D54" w:rsidRPr="00431AF0" w:rsidRDefault="00274D54" w:rsidP="00274D54">
      <w:pPr>
        <w:jc w:val="left"/>
        <w:rPr>
          <w:rFonts w:asciiTheme="minorHAnsi" w:hAnsiTheme="minorHAnsi"/>
          <w:b/>
          <w:bCs/>
          <w:sz w:val="28"/>
          <w:szCs w:val="28"/>
        </w:rPr>
      </w:pPr>
    </w:p>
    <w:p w:rsidR="00274D54" w:rsidRPr="00431AF0" w:rsidRDefault="00274D54" w:rsidP="00274D54">
      <w:pPr>
        <w:jc w:val="left"/>
        <w:rPr>
          <w:rFonts w:asciiTheme="minorHAnsi" w:hAnsiTheme="minorHAnsi"/>
          <w:b/>
          <w:bCs/>
          <w:sz w:val="36"/>
          <w:szCs w:val="36"/>
        </w:rPr>
      </w:pPr>
      <w:r w:rsidRPr="00431AF0">
        <w:rPr>
          <w:rFonts w:asciiTheme="minorHAnsi" w:hAnsiTheme="minorHAnsi"/>
          <w:b/>
          <w:bCs/>
          <w:sz w:val="36"/>
          <w:szCs w:val="36"/>
        </w:rPr>
        <w:t>der Königin-Luise-Schule, Köln</w:t>
      </w:r>
    </w:p>
    <w:p w:rsidR="00274D54" w:rsidRPr="00431AF0" w:rsidRDefault="00274D54" w:rsidP="00274D54">
      <w:pPr>
        <w:jc w:val="left"/>
        <w:rPr>
          <w:rFonts w:asciiTheme="minorHAnsi" w:hAnsiTheme="minorHAnsi"/>
          <w:b/>
          <w:bCs/>
          <w:sz w:val="28"/>
          <w:szCs w:val="28"/>
        </w:rPr>
      </w:pPr>
    </w:p>
    <w:p w:rsidR="00274D54" w:rsidRPr="00431AF0" w:rsidRDefault="00274D54" w:rsidP="00274D54">
      <w:pPr>
        <w:jc w:val="left"/>
        <w:rPr>
          <w:rFonts w:asciiTheme="minorHAnsi" w:hAnsiTheme="minorHAnsi"/>
          <w:b/>
          <w:bCs/>
          <w:sz w:val="28"/>
          <w:szCs w:val="28"/>
        </w:rPr>
      </w:pPr>
    </w:p>
    <w:p w:rsidR="00274D54" w:rsidRPr="00431AF0" w:rsidRDefault="00274D54" w:rsidP="00274D54">
      <w:pPr>
        <w:jc w:val="left"/>
        <w:rPr>
          <w:rFonts w:asciiTheme="minorHAnsi" w:hAnsiTheme="minorHAnsi"/>
          <w:b/>
          <w:bCs/>
          <w:sz w:val="28"/>
          <w:szCs w:val="28"/>
        </w:rPr>
      </w:pPr>
    </w:p>
    <w:p w:rsidR="00274D54" w:rsidRPr="00431AF0" w:rsidRDefault="00274D54" w:rsidP="00274D54">
      <w:pPr>
        <w:jc w:val="left"/>
        <w:rPr>
          <w:rFonts w:asciiTheme="minorHAnsi" w:hAnsiTheme="minorHAnsi"/>
          <w:b/>
          <w:bCs/>
          <w:sz w:val="50"/>
          <w:szCs w:val="50"/>
        </w:rPr>
      </w:pPr>
      <w:r w:rsidRPr="00431AF0">
        <w:rPr>
          <w:rFonts w:asciiTheme="minorHAnsi" w:hAnsiTheme="minorHAnsi"/>
          <w:b/>
          <w:bCs/>
          <w:sz w:val="50"/>
          <w:szCs w:val="50"/>
        </w:rPr>
        <w:t>Katholische Religionslehre</w:t>
      </w:r>
    </w:p>
    <w:p w:rsidR="00274D54" w:rsidRPr="00431AF0" w:rsidRDefault="00274D54" w:rsidP="00274D54">
      <w:pPr>
        <w:rPr>
          <w:rFonts w:asciiTheme="minorHAnsi" w:hAnsiTheme="minorHAnsi"/>
          <w:b/>
          <w:bCs/>
          <w:sz w:val="50"/>
          <w:szCs w:val="50"/>
        </w:rPr>
      </w:pPr>
    </w:p>
    <w:p w:rsidR="00274D54" w:rsidRPr="00431AF0" w:rsidRDefault="00274D54" w:rsidP="00274D54">
      <w:pPr>
        <w:tabs>
          <w:tab w:val="left" w:pos="5944"/>
        </w:tabs>
        <w:rPr>
          <w:rFonts w:asciiTheme="minorHAnsi" w:hAnsiTheme="minorHAnsi"/>
          <w:sz w:val="36"/>
          <w:szCs w:val="36"/>
        </w:rPr>
      </w:pPr>
      <w:r w:rsidRPr="00431AF0">
        <w:rPr>
          <w:rFonts w:asciiTheme="minorHAnsi" w:hAnsiTheme="minorHAnsi"/>
          <w:sz w:val="36"/>
          <w:szCs w:val="36"/>
        </w:rPr>
        <w:t>Gültig ab dem Schuljahr 2014/15</w:t>
      </w:r>
      <w:r w:rsidRPr="00431AF0">
        <w:rPr>
          <w:rFonts w:asciiTheme="minorHAnsi" w:hAnsiTheme="minorHAnsi"/>
          <w:sz w:val="36"/>
          <w:szCs w:val="36"/>
        </w:rPr>
        <w:tab/>
      </w:r>
    </w:p>
    <w:p w:rsidR="00274D54" w:rsidRPr="00431AF0" w:rsidRDefault="00274D54" w:rsidP="00274D54">
      <w:pPr>
        <w:ind w:right="-2"/>
        <w:rPr>
          <w:rFonts w:asciiTheme="minorHAnsi" w:hAnsiTheme="minorHAnsi" w:cs="Arial"/>
          <w:b/>
          <w:bCs/>
          <w:sz w:val="28"/>
          <w:szCs w:val="28"/>
        </w:rPr>
      </w:pPr>
      <w:r w:rsidRPr="00431AF0">
        <w:rPr>
          <w:rFonts w:asciiTheme="minorHAnsi" w:hAnsiTheme="minorHAnsi"/>
          <w:b/>
          <w:bCs/>
          <w:sz w:val="30"/>
        </w:rPr>
        <w:br w:type="page"/>
      </w:r>
      <w:r w:rsidRPr="00431AF0">
        <w:rPr>
          <w:rFonts w:asciiTheme="minorHAnsi" w:hAnsiTheme="minorHAnsi" w:cs="Arial"/>
          <w:b/>
          <w:bCs/>
          <w:sz w:val="28"/>
          <w:szCs w:val="28"/>
        </w:rPr>
        <w:lastRenderedPageBreak/>
        <w:t>Inhalt</w:t>
      </w:r>
    </w:p>
    <w:p w:rsidR="00274D54" w:rsidRPr="00431AF0" w:rsidRDefault="00274D54" w:rsidP="00274D54">
      <w:pPr>
        <w:rPr>
          <w:rFonts w:asciiTheme="minorHAnsi" w:hAnsiTheme="minorHAnsi" w:cs="Arial"/>
        </w:rPr>
      </w:pPr>
    </w:p>
    <w:p w:rsidR="00274D54" w:rsidRPr="00431AF0" w:rsidRDefault="00274D54" w:rsidP="00274D54">
      <w:pPr>
        <w:rPr>
          <w:rFonts w:asciiTheme="minorHAnsi" w:hAnsiTheme="minorHAnsi" w:cs="Arial"/>
        </w:rPr>
      </w:pPr>
    </w:p>
    <w:p w:rsidR="00274D54" w:rsidRPr="00431AF0" w:rsidRDefault="005B0C74" w:rsidP="00F15F7C">
      <w:pPr>
        <w:ind w:left="7788" w:right="-886"/>
        <w:rPr>
          <w:rFonts w:asciiTheme="minorHAnsi" w:hAnsiTheme="minorHAnsi" w:cs="Arial"/>
        </w:rPr>
      </w:pPr>
      <w:r w:rsidRPr="00431AF0">
        <w:rPr>
          <w:rFonts w:asciiTheme="minorHAnsi" w:hAnsiTheme="minorHAnsi" w:cs="Arial"/>
        </w:rPr>
        <w:t xml:space="preserve">                            </w:t>
      </w:r>
      <w:r w:rsidR="00256CE9">
        <w:rPr>
          <w:rFonts w:asciiTheme="minorHAnsi" w:hAnsiTheme="minorHAnsi" w:cs="Arial"/>
        </w:rPr>
        <w:t xml:space="preserve">   </w:t>
      </w:r>
      <w:r w:rsidRPr="00431AF0">
        <w:rPr>
          <w:rFonts w:asciiTheme="minorHAnsi" w:hAnsiTheme="minorHAnsi" w:cs="Arial"/>
        </w:rPr>
        <w:t xml:space="preserve"> </w:t>
      </w:r>
      <w:r w:rsidR="00274D54" w:rsidRPr="00431AF0">
        <w:rPr>
          <w:rFonts w:asciiTheme="minorHAnsi" w:hAnsiTheme="minorHAnsi" w:cs="Arial"/>
        </w:rPr>
        <w:t>Seite</w:t>
      </w:r>
    </w:p>
    <w:p w:rsidR="00274D54" w:rsidRPr="00431AF0" w:rsidRDefault="000A32DE" w:rsidP="00274D54">
      <w:pPr>
        <w:tabs>
          <w:tab w:val="left" w:pos="0"/>
          <w:tab w:val="right" w:pos="8845"/>
        </w:tabs>
        <w:spacing w:before="480" w:after="240"/>
        <w:ind w:left="851" w:right="-4" w:hanging="851"/>
        <w:jc w:val="left"/>
        <w:rPr>
          <w:rFonts w:asciiTheme="minorHAnsi" w:hAnsiTheme="minorHAnsi"/>
          <w:noProof/>
          <w:szCs w:val="24"/>
        </w:rPr>
      </w:pPr>
      <w:r w:rsidRPr="00431AF0">
        <w:rPr>
          <w:rFonts w:asciiTheme="minorHAnsi" w:hAnsiTheme="minorHAnsi" w:cs="Arial"/>
          <w:b/>
          <w:noProof/>
          <w:szCs w:val="24"/>
        </w:rPr>
        <w:fldChar w:fldCharType="begin"/>
      </w:r>
      <w:r w:rsidR="00274D54" w:rsidRPr="00431AF0">
        <w:rPr>
          <w:rFonts w:asciiTheme="minorHAnsi" w:hAnsiTheme="minorHAnsi" w:cs="Arial"/>
          <w:b/>
          <w:noProof/>
          <w:szCs w:val="24"/>
        </w:rPr>
        <w:instrText xml:space="preserve"> TOC \o "1-3" \h \z \u </w:instrText>
      </w:r>
      <w:r w:rsidRPr="00431AF0">
        <w:rPr>
          <w:rFonts w:asciiTheme="minorHAnsi" w:hAnsiTheme="minorHAnsi" w:cs="Arial"/>
          <w:b/>
          <w:noProof/>
          <w:szCs w:val="24"/>
        </w:rPr>
        <w:fldChar w:fldCharType="separate"/>
      </w:r>
      <w:hyperlink w:anchor="_Toc372719143" w:history="1">
        <w:r w:rsidR="00274D54" w:rsidRPr="00431AF0">
          <w:rPr>
            <w:rFonts w:asciiTheme="minorHAnsi" w:hAnsiTheme="minorHAnsi"/>
            <w:b/>
            <w:noProof/>
            <w:szCs w:val="24"/>
          </w:rPr>
          <w:t xml:space="preserve">1    </w:t>
        </w:r>
        <w:r w:rsidR="005B0C74" w:rsidRPr="00431AF0">
          <w:rPr>
            <w:rFonts w:asciiTheme="minorHAnsi" w:hAnsiTheme="minorHAnsi"/>
            <w:b/>
            <w:noProof/>
            <w:szCs w:val="24"/>
          </w:rPr>
          <w:t xml:space="preserve">       </w:t>
        </w:r>
        <w:r w:rsidR="00274D54" w:rsidRPr="00431AF0">
          <w:rPr>
            <w:rFonts w:asciiTheme="minorHAnsi" w:hAnsiTheme="minorHAnsi"/>
            <w:b/>
            <w:noProof/>
            <w:szCs w:val="24"/>
          </w:rPr>
          <w:t xml:space="preserve">Die Fachgruppe </w:t>
        </w:r>
        <w:r w:rsidR="00274D54" w:rsidRPr="00431AF0">
          <w:rPr>
            <w:rFonts w:asciiTheme="minorHAnsi" w:hAnsiTheme="minorHAnsi"/>
            <w:b/>
            <w:i/>
            <w:noProof/>
            <w:szCs w:val="24"/>
          </w:rPr>
          <w:t>Katholische Religionslehre</w:t>
        </w:r>
        <w:r w:rsidR="00F15F7C" w:rsidRPr="00431AF0">
          <w:rPr>
            <w:rFonts w:asciiTheme="minorHAnsi" w:hAnsiTheme="minorHAnsi"/>
            <w:b/>
            <w:noProof/>
            <w:szCs w:val="24"/>
          </w:rPr>
          <w:t xml:space="preserve"> der Königin-Luise-Schule</w:t>
        </w:r>
        <w:r w:rsidR="00274D54" w:rsidRPr="00431AF0">
          <w:rPr>
            <w:rFonts w:asciiTheme="minorHAnsi" w:hAnsiTheme="minorHAnsi" w:cs="Arial"/>
            <w:b/>
            <w:noProof/>
            <w:webHidden/>
            <w:szCs w:val="24"/>
          </w:rPr>
          <w:tab/>
        </w:r>
      </w:hyperlink>
      <w:r w:rsidR="005B0C74" w:rsidRPr="00431AF0">
        <w:rPr>
          <w:rFonts w:asciiTheme="minorHAnsi" w:hAnsiTheme="minorHAnsi"/>
        </w:rPr>
        <w:t xml:space="preserve">                 </w:t>
      </w:r>
      <w:r w:rsidR="0053534E" w:rsidRPr="00431AF0">
        <w:rPr>
          <w:rFonts w:asciiTheme="minorHAnsi" w:hAnsiTheme="minorHAnsi"/>
        </w:rPr>
        <w:t xml:space="preserve"> </w:t>
      </w:r>
      <w:r w:rsidR="005B0C74" w:rsidRPr="00431AF0">
        <w:rPr>
          <w:rFonts w:asciiTheme="minorHAnsi" w:hAnsiTheme="minorHAnsi"/>
        </w:rPr>
        <w:t xml:space="preserve"> </w:t>
      </w:r>
      <w:r w:rsidR="00431AF0">
        <w:rPr>
          <w:rFonts w:asciiTheme="minorHAnsi" w:hAnsiTheme="minorHAnsi"/>
        </w:rPr>
        <w:tab/>
        <w:t xml:space="preserve">  </w:t>
      </w:r>
      <w:r w:rsidR="00E34EE0" w:rsidRPr="00431AF0">
        <w:rPr>
          <w:rFonts w:asciiTheme="minorHAnsi" w:hAnsiTheme="minorHAnsi"/>
          <w:szCs w:val="24"/>
        </w:rPr>
        <w:t>3</w:t>
      </w:r>
    </w:p>
    <w:p w:rsidR="00274D54" w:rsidRPr="00431AF0" w:rsidRDefault="00CD6167" w:rsidP="00274D54">
      <w:pPr>
        <w:tabs>
          <w:tab w:val="left" w:pos="0"/>
          <w:tab w:val="right" w:pos="8845"/>
        </w:tabs>
        <w:spacing w:before="480" w:after="240"/>
        <w:ind w:left="851" w:right="851" w:hanging="851"/>
        <w:jc w:val="left"/>
        <w:rPr>
          <w:rFonts w:asciiTheme="minorHAnsi" w:hAnsiTheme="minorHAnsi"/>
          <w:noProof/>
          <w:szCs w:val="24"/>
        </w:rPr>
      </w:pPr>
      <w:hyperlink w:anchor="_Toc372719145" w:history="1">
        <w:r w:rsidR="00274D54" w:rsidRPr="00431AF0">
          <w:rPr>
            <w:rFonts w:asciiTheme="minorHAnsi" w:hAnsiTheme="minorHAnsi"/>
            <w:b/>
            <w:noProof/>
            <w:szCs w:val="24"/>
          </w:rPr>
          <w:t>2</w:t>
        </w:r>
        <w:r w:rsidR="00274D54" w:rsidRPr="00431AF0">
          <w:rPr>
            <w:rFonts w:asciiTheme="minorHAnsi" w:hAnsiTheme="minorHAnsi"/>
            <w:noProof/>
            <w:szCs w:val="24"/>
          </w:rPr>
          <w:tab/>
        </w:r>
        <w:r w:rsidR="00274D54" w:rsidRPr="00431AF0">
          <w:rPr>
            <w:rFonts w:asciiTheme="minorHAnsi" w:hAnsiTheme="minorHAnsi"/>
            <w:b/>
            <w:noProof/>
            <w:szCs w:val="24"/>
          </w:rPr>
          <w:t>Entscheidungen zum Unterricht</w:t>
        </w:r>
        <w:r w:rsidR="00274D54" w:rsidRPr="00431AF0">
          <w:rPr>
            <w:rFonts w:asciiTheme="minorHAnsi" w:hAnsiTheme="minorHAnsi" w:cs="Arial"/>
            <w:b/>
            <w:noProof/>
            <w:webHidden/>
            <w:szCs w:val="24"/>
          </w:rPr>
          <w:tab/>
          <w:t xml:space="preserve">   </w:t>
        </w:r>
        <w:r w:rsidR="005B0C74" w:rsidRPr="00431AF0">
          <w:rPr>
            <w:rFonts w:asciiTheme="minorHAnsi" w:hAnsiTheme="minorHAnsi" w:cs="Arial"/>
            <w:b/>
            <w:noProof/>
            <w:webHidden/>
            <w:szCs w:val="24"/>
          </w:rPr>
          <w:t xml:space="preserve">      </w:t>
        </w:r>
        <w:r w:rsidR="00274D54" w:rsidRPr="00431AF0">
          <w:rPr>
            <w:rFonts w:asciiTheme="minorHAnsi" w:hAnsiTheme="minorHAnsi" w:cs="Arial"/>
            <w:b/>
            <w:noProof/>
            <w:webHidden/>
            <w:szCs w:val="24"/>
          </w:rPr>
          <w:t xml:space="preserve"> </w:t>
        </w:r>
        <w:r w:rsidR="005B0C74" w:rsidRPr="00431AF0">
          <w:rPr>
            <w:rFonts w:asciiTheme="minorHAnsi" w:hAnsiTheme="minorHAnsi" w:cs="Arial"/>
            <w:b/>
            <w:noProof/>
            <w:webHidden/>
            <w:szCs w:val="24"/>
          </w:rPr>
          <w:t xml:space="preserve">    </w:t>
        </w:r>
        <w:r w:rsidR="005B0C74" w:rsidRPr="00431AF0">
          <w:rPr>
            <w:rFonts w:asciiTheme="minorHAnsi" w:hAnsiTheme="minorHAnsi" w:cs="Arial"/>
            <w:b/>
            <w:noProof/>
            <w:webHidden/>
            <w:szCs w:val="24"/>
          </w:rPr>
          <w:tab/>
          <w:t xml:space="preserve"> </w:t>
        </w:r>
        <w:r w:rsidR="0053534E" w:rsidRPr="00431AF0">
          <w:rPr>
            <w:rFonts w:asciiTheme="minorHAnsi" w:hAnsiTheme="minorHAnsi" w:cs="Arial"/>
            <w:b/>
            <w:noProof/>
            <w:webHidden/>
            <w:szCs w:val="24"/>
          </w:rPr>
          <w:t xml:space="preserve"> </w:t>
        </w:r>
        <w:r w:rsidR="0053534E" w:rsidRPr="00431AF0">
          <w:rPr>
            <w:rFonts w:asciiTheme="minorHAnsi" w:hAnsiTheme="minorHAnsi" w:cs="Arial"/>
            <w:noProof/>
            <w:webHidden/>
            <w:szCs w:val="24"/>
          </w:rPr>
          <w:t>4</w:t>
        </w:r>
      </w:hyperlink>
    </w:p>
    <w:p w:rsidR="00274D54" w:rsidRPr="00431AF0" w:rsidRDefault="00CD6167" w:rsidP="00274D54">
      <w:pPr>
        <w:tabs>
          <w:tab w:val="left" w:pos="540"/>
          <w:tab w:val="right" w:pos="8845"/>
        </w:tabs>
        <w:ind w:left="1440" w:right="14" w:hanging="540"/>
        <w:jc w:val="left"/>
        <w:rPr>
          <w:rFonts w:asciiTheme="minorHAnsi" w:hAnsiTheme="minorHAnsi"/>
          <w:noProof/>
          <w:szCs w:val="24"/>
        </w:rPr>
      </w:pPr>
      <w:hyperlink w:anchor="_Toc372719146" w:history="1">
        <w:r w:rsidR="00274D54" w:rsidRPr="00431AF0">
          <w:rPr>
            <w:rFonts w:asciiTheme="minorHAnsi" w:hAnsiTheme="minorHAnsi"/>
            <w:noProof/>
            <w:szCs w:val="24"/>
          </w:rPr>
          <w:t xml:space="preserve">2.1 </w:t>
        </w:r>
        <w:r w:rsidR="003675B9" w:rsidRPr="00431AF0">
          <w:rPr>
            <w:rFonts w:asciiTheme="minorHAnsi" w:hAnsiTheme="minorHAnsi"/>
            <w:noProof/>
            <w:szCs w:val="24"/>
          </w:rPr>
          <w:t xml:space="preserve">    </w:t>
        </w:r>
        <w:r w:rsidR="00274D54" w:rsidRPr="00431AF0">
          <w:rPr>
            <w:rFonts w:asciiTheme="minorHAnsi" w:hAnsiTheme="minorHAnsi"/>
            <w:bCs/>
            <w:noProof/>
            <w:szCs w:val="24"/>
          </w:rPr>
          <w:t>Unterrichtsvorhaben</w:t>
        </w:r>
        <w:r w:rsidR="00274D54" w:rsidRPr="00431AF0">
          <w:rPr>
            <w:rFonts w:asciiTheme="minorHAnsi" w:hAnsiTheme="minorHAnsi"/>
            <w:noProof/>
            <w:webHidden/>
            <w:szCs w:val="24"/>
          </w:rPr>
          <w:tab/>
        </w:r>
        <w:r w:rsidR="005B0C74" w:rsidRPr="00431AF0">
          <w:rPr>
            <w:rFonts w:asciiTheme="minorHAnsi" w:hAnsiTheme="minorHAnsi"/>
            <w:noProof/>
            <w:webHidden/>
            <w:szCs w:val="24"/>
          </w:rPr>
          <w:tab/>
        </w:r>
        <w:r w:rsidR="005B0C74" w:rsidRPr="00431AF0">
          <w:rPr>
            <w:rFonts w:asciiTheme="minorHAnsi" w:hAnsiTheme="minorHAnsi"/>
            <w:noProof/>
            <w:webHidden/>
            <w:szCs w:val="24"/>
          </w:rPr>
          <w:tab/>
          <w:t xml:space="preserve"> </w:t>
        </w:r>
        <w:r w:rsidR="0053534E" w:rsidRPr="00431AF0">
          <w:rPr>
            <w:rFonts w:asciiTheme="minorHAnsi" w:hAnsiTheme="minorHAnsi"/>
            <w:noProof/>
            <w:webHidden/>
            <w:szCs w:val="24"/>
          </w:rPr>
          <w:t xml:space="preserve"> 4</w:t>
        </w:r>
      </w:hyperlink>
    </w:p>
    <w:p w:rsidR="005B0C74" w:rsidRPr="00431AF0" w:rsidRDefault="00CD6167" w:rsidP="00274D54">
      <w:pPr>
        <w:tabs>
          <w:tab w:val="left" w:pos="540"/>
          <w:tab w:val="right" w:pos="8845"/>
        </w:tabs>
        <w:ind w:left="1440" w:right="14" w:hanging="540"/>
        <w:jc w:val="left"/>
        <w:rPr>
          <w:rFonts w:asciiTheme="minorHAnsi" w:hAnsiTheme="minorHAnsi"/>
        </w:rPr>
      </w:pPr>
      <w:hyperlink w:anchor="_Toc372719149" w:history="1">
        <w:r w:rsidR="00274D54" w:rsidRPr="00431AF0">
          <w:rPr>
            <w:rFonts w:asciiTheme="minorHAnsi" w:hAnsiTheme="minorHAnsi"/>
            <w:noProof/>
          </w:rPr>
          <w:t xml:space="preserve">2.2 </w:t>
        </w:r>
        <w:r w:rsidR="003675B9" w:rsidRPr="00431AF0">
          <w:rPr>
            <w:rFonts w:asciiTheme="minorHAnsi" w:hAnsiTheme="minorHAnsi"/>
            <w:noProof/>
          </w:rPr>
          <w:t xml:space="preserve">    </w:t>
        </w:r>
        <w:r w:rsidR="00274D54" w:rsidRPr="00431AF0">
          <w:rPr>
            <w:rFonts w:asciiTheme="minorHAnsi" w:hAnsiTheme="minorHAnsi"/>
            <w:bCs/>
            <w:noProof/>
          </w:rPr>
          <w:t>Grundsätze</w:t>
        </w:r>
        <w:r w:rsidR="00274D54" w:rsidRPr="00431AF0">
          <w:rPr>
            <w:rFonts w:asciiTheme="minorHAnsi" w:hAnsiTheme="minorHAnsi"/>
            <w:noProof/>
          </w:rPr>
          <w:t xml:space="preserve"> der fachmethodischen und fachdidaktischen Arbeit</w:t>
        </w:r>
        <w:r w:rsidR="00274D54" w:rsidRPr="00431AF0">
          <w:rPr>
            <w:rFonts w:asciiTheme="minorHAnsi" w:hAnsiTheme="minorHAnsi"/>
            <w:noProof/>
            <w:webHidden/>
          </w:rPr>
          <w:tab/>
        </w:r>
        <w:r w:rsidR="005B0C74" w:rsidRPr="00431AF0">
          <w:rPr>
            <w:rFonts w:asciiTheme="minorHAnsi" w:hAnsiTheme="minorHAnsi"/>
            <w:noProof/>
            <w:webHidden/>
          </w:rPr>
          <w:tab/>
        </w:r>
        <w:r w:rsidR="005B0C74" w:rsidRPr="00431AF0">
          <w:rPr>
            <w:rFonts w:asciiTheme="minorHAnsi" w:hAnsiTheme="minorHAnsi"/>
            <w:noProof/>
            <w:webHidden/>
          </w:rPr>
          <w:tab/>
        </w:r>
        <w:r w:rsidR="00F8216C">
          <w:rPr>
            <w:rFonts w:asciiTheme="minorHAnsi" w:hAnsiTheme="minorHAnsi"/>
            <w:noProof/>
            <w:webHidden/>
          </w:rPr>
          <w:t>10</w:t>
        </w:r>
      </w:hyperlink>
    </w:p>
    <w:p w:rsidR="00274D54" w:rsidRPr="00431AF0" w:rsidRDefault="00CD6167" w:rsidP="00274D54">
      <w:pPr>
        <w:tabs>
          <w:tab w:val="left" w:pos="540"/>
          <w:tab w:val="right" w:pos="8845"/>
        </w:tabs>
        <w:ind w:left="1440" w:right="14" w:hanging="540"/>
        <w:jc w:val="left"/>
        <w:rPr>
          <w:rFonts w:asciiTheme="minorHAnsi" w:hAnsiTheme="minorHAnsi"/>
          <w:noProof/>
          <w:sz w:val="22"/>
          <w:szCs w:val="22"/>
        </w:rPr>
      </w:pPr>
      <w:hyperlink w:anchor="_Toc372719150" w:history="1">
        <w:r w:rsidR="00274D54" w:rsidRPr="00431AF0">
          <w:rPr>
            <w:rFonts w:asciiTheme="minorHAnsi" w:hAnsiTheme="minorHAnsi"/>
            <w:noProof/>
          </w:rPr>
          <w:t xml:space="preserve">2.3 </w:t>
        </w:r>
        <w:r w:rsidR="003675B9" w:rsidRPr="00431AF0">
          <w:rPr>
            <w:rFonts w:asciiTheme="minorHAnsi" w:hAnsiTheme="minorHAnsi"/>
            <w:noProof/>
          </w:rPr>
          <w:t xml:space="preserve">    </w:t>
        </w:r>
        <w:r w:rsidR="00274D54" w:rsidRPr="00431AF0">
          <w:rPr>
            <w:rFonts w:asciiTheme="minorHAnsi" w:hAnsiTheme="minorHAnsi"/>
            <w:bCs/>
            <w:noProof/>
          </w:rPr>
          <w:t>Grundsätze</w:t>
        </w:r>
        <w:r w:rsidR="00274D54" w:rsidRPr="00431AF0">
          <w:rPr>
            <w:rFonts w:asciiTheme="minorHAnsi" w:hAnsiTheme="minorHAnsi"/>
            <w:noProof/>
          </w:rPr>
          <w:t xml:space="preserve"> der Leistungsbewertung und Leistungsrückmeldung</w:t>
        </w:r>
        <w:r w:rsidR="00274D54" w:rsidRPr="00431AF0">
          <w:rPr>
            <w:rFonts w:asciiTheme="minorHAnsi" w:hAnsiTheme="minorHAnsi"/>
            <w:noProof/>
            <w:webHidden/>
          </w:rPr>
          <w:tab/>
        </w:r>
        <w:r w:rsidR="005B0C74" w:rsidRPr="00431AF0">
          <w:rPr>
            <w:rFonts w:asciiTheme="minorHAnsi" w:hAnsiTheme="minorHAnsi"/>
            <w:noProof/>
            <w:webHidden/>
          </w:rPr>
          <w:tab/>
        </w:r>
        <w:r w:rsidR="005B0C74" w:rsidRPr="00431AF0">
          <w:rPr>
            <w:rFonts w:asciiTheme="minorHAnsi" w:hAnsiTheme="minorHAnsi"/>
            <w:noProof/>
            <w:webHidden/>
          </w:rPr>
          <w:tab/>
        </w:r>
        <w:r w:rsidR="0053534E" w:rsidRPr="00431AF0">
          <w:rPr>
            <w:rFonts w:asciiTheme="minorHAnsi" w:hAnsiTheme="minorHAnsi"/>
            <w:noProof/>
            <w:webHidden/>
          </w:rPr>
          <w:t>10</w:t>
        </w:r>
      </w:hyperlink>
    </w:p>
    <w:p w:rsidR="0004498E" w:rsidRPr="00431AF0" w:rsidRDefault="0004498E" w:rsidP="0004498E">
      <w:pPr>
        <w:ind w:firstLine="900"/>
        <w:rPr>
          <w:rFonts w:asciiTheme="minorHAnsi" w:hAnsiTheme="minorHAnsi" w:cs="Arial"/>
          <w:szCs w:val="24"/>
        </w:rPr>
      </w:pPr>
      <w:r w:rsidRPr="00431AF0">
        <w:rPr>
          <w:rFonts w:asciiTheme="minorHAnsi" w:hAnsiTheme="minorHAnsi" w:cs="Arial"/>
          <w:szCs w:val="24"/>
        </w:rPr>
        <w:t xml:space="preserve">2.3.1  Grundsätze </w:t>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t xml:space="preserve">  </w:t>
      </w:r>
      <w:r w:rsidR="005B0C74" w:rsidRPr="00431AF0">
        <w:rPr>
          <w:rFonts w:asciiTheme="minorHAnsi" w:hAnsiTheme="minorHAnsi" w:cs="Arial"/>
          <w:szCs w:val="24"/>
        </w:rPr>
        <w:tab/>
      </w:r>
      <w:r w:rsidR="005B0C74" w:rsidRPr="00431AF0">
        <w:rPr>
          <w:rFonts w:asciiTheme="minorHAnsi" w:hAnsiTheme="minorHAnsi" w:cs="Arial"/>
          <w:szCs w:val="24"/>
        </w:rPr>
        <w:tab/>
      </w:r>
      <w:r w:rsidR="00431AF0">
        <w:rPr>
          <w:rFonts w:asciiTheme="minorHAnsi" w:hAnsiTheme="minorHAnsi" w:cs="Arial"/>
          <w:szCs w:val="24"/>
        </w:rPr>
        <w:tab/>
      </w:r>
      <w:r w:rsidR="0053534E" w:rsidRPr="00431AF0">
        <w:rPr>
          <w:rFonts w:asciiTheme="minorHAnsi" w:hAnsiTheme="minorHAnsi" w:cs="Arial"/>
          <w:szCs w:val="24"/>
        </w:rPr>
        <w:t>10</w:t>
      </w:r>
    </w:p>
    <w:p w:rsidR="0004498E" w:rsidRPr="00431AF0" w:rsidRDefault="0004498E" w:rsidP="0004498E">
      <w:pPr>
        <w:rPr>
          <w:rFonts w:asciiTheme="minorHAnsi" w:hAnsiTheme="minorHAnsi" w:cs="Arial"/>
          <w:szCs w:val="24"/>
        </w:rPr>
      </w:pPr>
      <w:r w:rsidRPr="00431AF0">
        <w:rPr>
          <w:rFonts w:asciiTheme="minorHAnsi" w:hAnsiTheme="minorHAnsi" w:cs="Arial"/>
          <w:szCs w:val="24"/>
        </w:rPr>
        <w:t xml:space="preserve">             </w:t>
      </w:r>
      <w:r w:rsidR="00C74AFE">
        <w:rPr>
          <w:rFonts w:asciiTheme="minorHAnsi" w:hAnsiTheme="minorHAnsi" w:cs="Arial"/>
          <w:szCs w:val="24"/>
        </w:rPr>
        <w:t xml:space="preserve">  </w:t>
      </w:r>
      <w:r w:rsidRPr="00431AF0">
        <w:rPr>
          <w:rFonts w:asciiTheme="minorHAnsi" w:hAnsiTheme="minorHAnsi" w:cs="Arial"/>
          <w:szCs w:val="24"/>
        </w:rPr>
        <w:t xml:space="preserve">2.3.2  </w:t>
      </w:r>
      <w:r w:rsidR="003675B9" w:rsidRPr="00431AF0">
        <w:rPr>
          <w:rFonts w:asciiTheme="minorHAnsi" w:hAnsiTheme="minorHAnsi" w:cs="Arial"/>
          <w:szCs w:val="24"/>
        </w:rPr>
        <w:t xml:space="preserve"> </w:t>
      </w:r>
      <w:r w:rsidRPr="00431AF0">
        <w:rPr>
          <w:rFonts w:asciiTheme="minorHAnsi" w:hAnsiTheme="minorHAnsi" w:cs="Arial"/>
          <w:szCs w:val="24"/>
        </w:rPr>
        <w:t>Der Bereich „Sonstige Mitarbeit“</w:t>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003675B9" w:rsidRPr="00431AF0">
        <w:rPr>
          <w:rFonts w:asciiTheme="minorHAnsi" w:hAnsiTheme="minorHAnsi" w:cs="Arial"/>
          <w:szCs w:val="24"/>
        </w:rPr>
        <w:t xml:space="preserve">            </w:t>
      </w:r>
      <w:r w:rsidR="005B0C74" w:rsidRPr="00431AF0">
        <w:rPr>
          <w:rFonts w:asciiTheme="minorHAnsi" w:hAnsiTheme="minorHAnsi" w:cs="Arial"/>
          <w:szCs w:val="24"/>
        </w:rPr>
        <w:tab/>
      </w:r>
      <w:r w:rsidR="005B0C74" w:rsidRPr="00431AF0">
        <w:rPr>
          <w:rFonts w:asciiTheme="minorHAnsi" w:hAnsiTheme="minorHAnsi" w:cs="Arial"/>
          <w:szCs w:val="24"/>
        </w:rPr>
        <w:tab/>
      </w:r>
      <w:r w:rsidR="00431AF0">
        <w:rPr>
          <w:rFonts w:asciiTheme="minorHAnsi" w:hAnsiTheme="minorHAnsi" w:cs="Arial"/>
          <w:szCs w:val="24"/>
        </w:rPr>
        <w:tab/>
      </w:r>
      <w:r w:rsidR="00431AF0">
        <w:rPr>
          <w:rFonts w:asciiTheme="minorHAnsi" w:hAnsiTheme="minorHAnsi" w:cs="Arial"/>
          <w:szCs w:val="24"/>
        </w:rPr>
        <w:tab/>
      </w:r>
      <w:r w:rsidR="0053534E" w:rsidRPr="00431AF0">
        <w:rPr>
          <w:rFonts w:asciiTheme="minorHAnsi" w:hAnsiTheme="minorHAnsi" w:cs="Arial"/>
          <w:szCs w:val="24"/>
        </w:rPr>
        <w:t>11</w:t>
      </w:r>
    </w:p>
    <w:p w:rsidR="0004498E" w:rsidRPr="00431AF0" w:rsidRDefault="0004498E" w:rsidP="0004498E">
      <w:pPr>
        <w:ind w:firstLine="900"/>
        <w:rPr>
          <w:rFonts w:asciiTheme="minorHAnsi" w:hAnsiTheme="minorHAnsi" w:cs="Arial"/>
          <w:szCs w:val="24"/>
        </w:rPr>
      </w:pPr>
      <w:r w:rsidRPr="00431AF0">
        <w:rPr>
          <w:rFonts w:asciiTheme="minorHAnsi" w:hAnsiTheme="minorHAnsi" w:cs="Arial"/>
          <w:szCs w:val="24"/>
        </w:rPr>
        <w:t xml:space="preserve">2.3.3 </w:t>
      </w:r>
      <w:r w:rsidR="003675B9" w:rsidRPr="00431AF0">
        <w:rPr>
          <w:rFonts w:asciiTheme="minorHAnsi" w:hAnsiTheme="minorHAnsi" w:cs="Arial"/>
          <w:szCs w:val="24"/>
        </w:rPr>
        <w:t xml:space="preserve">  </w:t>
      </w:r>
      <w:r w:rsidRPr="00431AF0">
        <w:rPr>
          <w:rFonts w:asciiTheme="minorHAnsi" w:hAnsiTheme="minorHAnsi" w:cs="Arial"/>
          <w:szCs w:val="24"/>
        </w:rPr>
        <w:t>Klausuren</w:t>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r>
      <w:r w:rsidRPr="00431AF0">
        <w:rPr>
          <w:rFonts w:asciiTheme="minorHAnsi" w:hAnsiTheme="minorHAnsi" w:cs="Arial"/>
          <w:szCs w:val="24"/>
        </w:rPr>
        <w:tab/>
        <w:t xml:space="preserve">  </w:t>
      </w:r>
      <w:r w:rsidR="005B0C74" w:rsidRPr="00431AF0">
        <w:rPr>
          <w:rFonts w:asciiTheme="minorHAnsi" w:hAnsiTheme="minorHAnsi" w:cs="Arial"/>
          <w:szCs w:val="24"/>
        </w:rPr>
        <w:tab/>
      </w:r>
      <w:r w:rsidR="005B0C74" w:rsidRPr="00431AF0">
        <w:rPr>
          <w:rFonts w:asciiTheme="minorHAnsi" w:hAnsiTheme="minorHAnsi" w:cs="Arial"/>
          <w:szCs w:val="24"/>
        </w:rPr>
        <w:tab/>
      </w:r>
      <w:r w:rsidR="0053534E" w:rsidRPr="00431AF0">
        <w:rPr>
          <w:rFonts w:asciiTheme="minorHAnsi" w:hAnsiTheme="minorHAnsi" w:cs="Arial"/>
          <w:szCs w:val="24"/>
        </w:rPr>
        <w:t>12</w:t>
      </w:r>
    </w:p>
    <w:p w:rsidR="00274D54" w:rsidRPr="00431AF0" w:rsidRDefault="00CD6167" w:rsidP="00274D54">
      <w:pPr>
        <w:tabs>
          <w:tab w:val="left" w:pos="540"/>
          <w:tab w:val="right" w:pos="8845"/>
        </w:tabs>
        <w:ind w:left="1440" w:right="14" w:hanging="540"/>
        <w:jc w:val="left"/>
        <w:rPr>
          <w:rFonts w:asciiTheme="minorHAnsi" w:hAnsiTheme="minorHAnsi"/>
          <w:noProof/>
          <w:sz w:val="22"/>
          <w:szCs w:val="22"/>
        </w:rPr>
      </w:pPr>
      <w:hyperlink w:anchor="_Toc372719151" w:history="1">
        <w:r w:rsidR="00274D54" w:rsidRPr="00431AF0">
          <w:rPr>
            <w:rFonts w:asciiTheme="minorHAnsi" w:hAnsiTheme="minorHAnsi"/>
            <w:noProof/>
          </w:rPr>
          <w:t>2.4</w:t>
        </w:r>
        <w:r w:rsidR="00274D54" w:rsidRPr="00431AF0">
          <w:rPr>
            <w:rFonts w:asciiTheme="minorHAnsi" w:hAnsiTheme="minorHAnsi"/>
            <w:noProof/>
            <w:sz w:val="22"/>
            <w:szCs w:val="22"/>
          </w:rPr>
          <w:tab/>
        </w:r>
        <w:r w:rsidR="003675B9" w:rsidRPr="00431AF0">
          <w:rPr>
            <w:rFonts w:asciiTheme="minorHAnsi" w:hAnsiTheme="minorHAnsi"/>
            <w:noProof/>
            <w:sz w:val="22"/>
            <w:szCs w:val="22"/>
          </w:rPr>
          <w:t xml:space="preserve">  </w:t>
        </w:r>
        <w:r w:rsidR="00274D54" w:rsidRPr="00431AF0">
          <w:rPr>
            <w:rFonts w:asciiTheme="minorHAnsi" w:hAnsiTheme="minorHAnsi"/>
            <w:noProof/>
          </w:rPr>
          <w:t xml:space="preserve"> Lehr- und Lernmittel</w:t>
        </w:r>
        <w:r w:rsidR="00274D54" w:rsidRPr="00431AF0">
          <w:rPr>
            <w:rFonts w:asciiTheme="minorHAnsi" w:hAnsiTheme="minorHAnsi"/>
            <w:noProof/>
            <w:webHidden/>
          </w:rPr>
          <w:tab/>
        </w:r>
        <w:r w:rsidR="003675B9" w:rsidRPr="00431AF0">
          <w:rPr>
            <w:rFonts w:asciiTheme="minorHAnsi" w:hAnsiTheme="minorHAnsi"/>
            <w:noProof/>
            <w:webHidden/>
          </w:rPr>
          <w:t xml:space="preserve">    </w:t>
        </w:r>
        <w:r w:rsidR="005B0C74" w:rsidRPr="00431AF0">
          <w:rPr>
            <w:rFonts w:asciiTheme="minorHAnsi" w:hAnsiTheme="minorHAnsi"/>
            <w:noProof/>
            <w:webHidden/>
          </w:rPr>
          <w:tab/>
        </w:r>
        <w:r w:rsidR="005B0C74" w:rsidRPr="00431AF0">
          <w:rPr>
            <w:rFonts w:asciiTheme="minorHAnsi" w:hAnsiTheme="minorHAnsi"/>
            <w:noProof/>
            <w:webHidden/>
          </w:rPr>
          <w:tab/>
        </w:r>
        <w:r w:rsidR="0053534E" w:rsidRPr="00431AF0">
          <w:rPr>
            <w:rFonts w:asciiTheme="minorHAnsi" w:hAnsiTheme="minorHAnsi"/>
            <w:noProof/>
            <w:webHidden/>
          </w:rPr>
          <w:t>13</w:t>
        </w:r>
      </w:hyperlink>
    </w:p>
    <w:p w:rsidR="00274D54" w:rsidRPr="00431AF0" w:rsidRDefault="00CD6167" w:rsidP="00274D54">
      <w:pPr>
        <w:tabs>
          <w:tab w:val="left" w:pos="0"/>
          <w:tab w:val="right" w:pos="8845"/>
        </w:tabs>
        <w:spacing w:before="480" w:after="240"/>
        <w:ind w:left="851" w:right="851" w:hanging="851"/>
        <w:jc w:val="left"/>
        <w:rPr>
          <w:rFonts w:asciiTheme="minorHAnsi" w:hAnsiTheme="minorHAnsi"/>
          <w:noProof/>
          <w:sz w:val="22"/>
          <w:szCs w:val="22"/>
        </w:rPr>
      </w:pPr>
      <w:hyperlink w:anchor="_Toc372719152" w:history="1">
        <w:r w:rsidR="00274D54" w:rsidRPr="00431AF0">
          <w:rPr>
            <w:rFonts w:asciiTheme="minorHAnsi" w:hAnsiTheme="minorHAnsi"/>
            <w:b/>
            <w:noProof/>
            <w:szCs w:val="30"/>
          </w:rPr>
          <w:t>3</w:t>
        </w:r>
        <w:r w:rsidR="00274D54" w:rsidRPr="00431AF0">
          <w:rPr>
            <w:rFonts w:asciiTheme="minorHAnsi" w:hAnsiTheme="minorHAnsi"/>
            <w:noProof/>
            <w:sz w:val="22"/>
            <w:szCs w:val="22"/>
          </w:rPr>
          <w:tab/>
        </w:r>
        <w:r w:rsidR="00274D54" w:rsidRPr="00431AF0">
          <w:rPr>
            <w:rFonts w:asciiTheme="minorHAnsi" w:hAnsiTheme="minorHAnsi"/>
            <w:b/>
            <w:noProof/>
            <w:szCs w:val="30"/>
          </w:rPr>
          <w:t>Entscheidungen zu fach- und unterrichtsübergreifenden Fragen</w:t>
        </w:r>
        <w:r w:rsidR="00274D54" w:rsidRPr="00431AF0">
          <w:rPr>
            <w:rFonts w:asciiTheme="minorHAnsi" w:hAnsiTheme="minorHAnsi" w:cs="Arial"/>
            <w:b/>
            <w:noProof/>
            <w:webHidden/>
            <w:szCs w:val="30"/>
          </w:rPr>
          <w:tab/>
        </w:r>
        <w:r w:rsidR="005B0C74" w:rsidRPr="00431AF0">
          <w:rPr>
            <w:rFonts w:asciiTheme="minorHAnsi" w:hAnsiTheme="minorHAnsi" w:cs="Arial"/>
            <w:b/>
            <w:noProof/>
            <w:webHidden/>
            <w:szCs w:val="30"/>
          </w:rPr>
          <w:tab/>
        </w:r>
        <w:r w:rsidR="005B0C74" w:rsidRPr="00431AF0">
          <w:rPr>
            <w:rFonts w:asciiTheme="minorHAnsi" w:hAnsiTheme="minorHAnsi" w:cs="Arial"/>
            <w:b/>
            <w:noProof/>
            <w:webHidden/>
            <w:szCs w:val="30"/>
          </w:rPr>
          <w:tab/>
        </w:r>
        <w:r w:rsidR="0053534E" w:rsidRPr="00431AF0">
          <w:rPr>
            <w:rFonts w:asciiTheme="minorHAnsi" w:hAnsiTheme="minorHAnsi" w:cs="Arial"/>
            <w:noProof/>
            <w:webHidden/>
            <w:szCs w:val="30"/>
          </w:rPr>
          <w:t>1</w:t>
        </w:r>
        <w:r w:rsidR="00F63527" w:rsidRPr="00431AF0">
          <w:rPr>
            <w:rFonts w:asciiTheme="minorHAnsi" w:hAnsiTheme="minorHAnsi" w:cs="Arial"/>
            <w:noProof/>
            <w:webHidden/>
            <w:szCs w:val="30"/>
          </w:rPr>
          <w:t>3</w:t>
        </w:r>
      </w:hyperlink>
    </w:p>
    <w:p w:rsidR="00274D54" w:rsidRPr="00431AF0" w:rsidRDefault="00CD6167" w:rsidP="00274D54">
      <w:pPr>
        <w:tabs>
          <w:tab w:val="left" w:pos="0"/>
          <w:tab w:val="right" w:pos="8845"/>
        </w:tabs>
        <w:spacing w:before="480" w:after="240"/>
        <w:ind w:left="851" w:right="851" w:hanging="851"/>
        <w:jc w:val="left"/>
        <w:rPr>
          <w:rFonts w:asciiTheme="minorHAnsi" w:hAnsiTheme="minorHAnsi"/>
          <w:b/>
          <w:noProof/>
          <w:color w:val="0000FF"/>
          <w:szCs w:val="30"/>
          <w:u w:val="single"/>
        </w:rPr>
      </w:pPr>
      <w:hyperlink w:anchor="_Toc372719153" w:history="1">
        <w:r w:rsidR="00274D54" w:rsidRPr="00431AF0">
          <w:rPr>
            <w:rFonts w:asciiTheme="minorHAnsi" w:hAnsiTheme="minorHAnsi"/>
            <w:b/>
            <w:noProof/>
            <w:szCs w:val="30"/>
          </w:rPr>
          <w:t>4</w:t>
        </w:r>
        <w:r w:rsidR="00274D54" w:rsidRPr="00431AF0">
          <w:rPr>
            <w:rFonts w:asciiTheme="minorHAnsi" w:hAnsiTheme="minorHAnsi"/>
            <w:noProof/>
            <w:sz w:val="22"/>
            <w:szCs w:val="22"/>
          </w:rPr>
          <w:tab/>
        </w:r>
        <w:r w:rsidR="00274D54" w:rsidRPr="00431AF0">
          <w:rPr>
            <w:rFonts w:asciiTheme="minorHAnsi" w:hAnsiTheme="minorHAnsi"/>
            <w:b/>
            <w:noProof/>
            <w:szCs w:val="30"/>
          </w:rPr>
          <w:t>Qualitätssicherung und Evaluation</w:t>
        </w:r>
        <w:r w:rsidR="00274D54" w:rsidRPr="00431AF0">
          <w:rPr>
            <w:rFonts w:asciiTheme="minorHAnsi" w:hAnsiTheme="minorHAnsi" w:cs="Arial"/>
            <w:b/>
            <w:noProof/>
            <w:webHidden/>
            <w:szCs w:val="30"/>
          </w:rPr>
          <w:tab/>
        </w:r>
        <w:r w:rsidR="005B0C74" w:rsidRPr="00431AF0">
          <w:rPr>
            <w:rFonts w:asciiTheme="minorHAnsi" w:hAnsiTheme="minorHAnsi" w:cs="Arial"/>
            <w:b/>
            <w:noProof/>
            <w:webHidden/>
            <w:szCs w:val="30"/>
          </w:rPr>
          <w:tab/>
        </w:r>
        <w:r w:rsidR="005B0C74" w:rsidRPr="00431AF0">
          <w:rPr>
            <w:rFonts w:asciiTheme="minorHAnsi" w:hAnsiTheme="minorHAnsi" w:cs="Arial"/>
            <w:b/>
            <w:noProof/>
            <w:webHidden/>
            <w:szCs w:val="30"/>
          </w:rPr>
          <w:tab/>
        </w:r>
        <w:r w:rsidR="0053534E" w:rsidRPr="00431AF0">
          <w:rPr>
            <w:rFonts w:asciiTheme="minorHAnsi" w:hAnsiTheme="minorHAnsi" w:cs="Arial"/>
            <w:noProof/>
            <w:webHidden/>
            <w:szCs w:val="30"/>
          </w:rPr>
          <w:t>14</w:t>
        </w:r>
      </w:hyperlink>
    </w:p>
    <w:p w:rsidR="00274D54" w:rsidRPr="00431AF0" w:rsidRDefault="00274D54" w:rsidP="00274D54">
      <w:pPr>
        <w:rPr>
          <w:rFonts w:asciiTheme="minorHAnsi" w:hAnsiTheme="minorHAnsi"/>
          <w:b/>
        </w:rPr>
      </w:pPr>
    </w:p>
    <w:p w:rsidR="00274D54" w:rsidRPr="00431AF0" w:rsidRDefault="000A32DE" w:rsidP="005B0C74">
      <w:pPr>
        <w:tabs>
          <w:tab w:val="left" w:pos="540"/>
          <w:tab w:val="left" w:pos="10063"/>
        </w:tabs>
        <w:ind w:left="1440" w:right="14" w:hanging="540"/>
        <w:jc w:val="left"/>
        <w:rPr>
          <w:rFonts w:asciiTheme="minorHAnsi" w:hAnsiTheme="minorHAnsi"/>
        </w:rPr>
      </w:pPr>
      <w:r w:rsidRPr="00431AF0">
        <w:rPr>
          <w:rFonts w:asciiTheme="minorHAnsi" w:hAnsiTheme="minorHAnsi"/>
        </w:rPr>
        <w:fldChar w:fldCharType="end"/>
      </w:r>
      <w:r w:rsidR="005B0C74" w:rsidRPr="00431AF0">
        <w:rPr>
          <w:rFonts w:asciiTheme="minorHAnsi" w:hAnsiTheme="minorHAnsi"/>
        </w:rPr>
        <w:tab/>
      </w:r>
      <w:r w:rsidR="005B0C74" w:rsidRPr="00431AF0">
        <w:rPr>
          <w:rFonts w:asciiTheme="minorHAnsi" w:hAnsiTheme="minorHAnsi"/>
        </w:rPr>
        <w:tab/>
      </w:r>
    </w:p>
    <w:p w:rsidR="00274D54" w:rsidRPr="00431AF0" w:rsidRDefault="003675B9" w:rsidP="003675B9">
      <w:pPr>
        <w:tabs>
          <w:tab w:val="left" w:pos="8071"/>
        </w:tabs>
        <w:rPr>
          <w:rFonts w:asciiTheme="minorHAnsi" w:hAnsiTheme="minorHAnsi"/>
        </w:rPr>
      </w:pPr>
      <w:r w:rsidRPr="00431AF0">
        <w:rPr>
          <w:rFonts w:asciiTheme="minorHAnsi" w:hAnsiTheme="minorHAnsi"/>
        </w:rPr>
        <w:tab/>
      </w:r>
    </w:p>
    <w:p w:rsidR="003857E2" w:rsidRPr="00431AF0" w:rsidRDefault="0029525D" w:rsidP="0029525D">
      <w:pPr>
        <w:tabs>
          <w:tab w:val="left" w:pos="8071"/>
        </w:tabs>
        <w:rPr>
          <w:rFonts w:asciiTheme="minorHAnsi" w:hAnsiTheme="minorHAnsi"/>
        </w:rPr>
      </w:pPr>
      <w:r w:rsidRPr="00431AF0">
        <w:rPr>
          <w:rFonts w:asciiTheme="minorHAnsi" w:hAnsiTheme="minorHAnsi"/>
        </w:rPr>
        <w:tab/>
      </w:r>
    </w:p>
    <w:p w:rsidR="003857E2" w:rsidRPr="00431AF0" w:rsidRDefault="003857E2" w:rsidP="00274D54">
      <w:pPr>
        <w:rPr>
          <w:rFonts w:asciiTheme="minorHAnsi" w:hAnsiTheme="minorHAnsi"/>
        </w:rPr>
      </w:pPr>
    </w:p>
    <w:p w:rsidR="003857E2" w:rsidRPr="00431AF0" w:rsidRDefault="003857E2" w:rsidP="00274D54">
      <w:pPr>
        <w:rPr>
          <w:rFonts w:asciiTheme="minorHAnsi" w:hAnsiTheme="minorHAnsi"/>
        </w:rPr>
      </w:pPr>
    </w:p>
    <w:p w:rsidR="003857E2" w:rsidRPr="00431AF0" w:rsidRDefault="003857E2" w:rsidP="00274D54">
      <w:pPr>
        <w:rPr>
          <w:rFonts w:asciiTheme="minorHAnsi" w:hAnsiTheme="minorHAnsi"/>
        </w:rPr>
      </w:pPr>
    </w:p>
    <w:p w:rsidR="00274D54" w:rsidRPr="00431AF0" w:rsidRDefault="00274D54" w:rsidP="00274D54">
      <w:pPr>
        <w:rPr>
          <w:rFonts w:asciiTheme="minorHAnsi" w:hAnsiTheme="minorHAnsi"/>
        </w:rPr>
      </w:pPr>
    </w:p>
    <w:p w:rsidR="00274D54" w:rsidRPr="00431AF0" w:rsidRDefault="00274D54" w:rsidP="00274D54">
      <w:pPr>
        <w:rPr>
          <w:rFonts w:asciiTheme="minorHAnsi" w:hAnsiTheme="minorHAnsi"/>
        </w:rPr>
      </w:pPr>
    </w:p>
    <w:p w:rsidR="00274D54" w:rsidRPr="00431AF0" w:rsidRDefault="00274D54" w:rsidP="00274D54">
      <w:pPr>
        <w:rPr>
          <w:rFonts w:asciiTheme="minorHAnsi" w:hAnsiTheme="minorHAnsi"/>
        </w:rPr>
      </w:pPr>
    </w:p>
    <w:p w:rsidR="00274D54" w:rsidRPr="00431AF0" w:rsidRDefault="00274D54" w:rsidP="00091CD2">
      <w:pPr>
        <w:keepNext/>
        <w:widowControl w:val="0"/>
        <w:spacing w:after="240"/>
        <w:outlineLvl w:val="0"/>
        <w:rPr>
          <w:rFonts w:asciiTheme="minorHAnsi" w:hAnsiTheme="minorHAnsi" w:cs="Arial"/>
          <w:b/>
          <w:bCs/>
          <w:kern w:val="32"/>
          <w:szCs w:val="24"/>
        </w:rPr>
      </w:pPr>
      <w:bookmarkStart w:id="2" w:name="_Toc80167956"/>
      <w:bookmarkStart w:id="3" w:name="_Toc80169677"/>
      <w:bookmarkStart w:id="4" w:name="_Toc176151036"/>
      <w:bookmarkStart w:id="5" w:name="_Toc372719143"/>
      <w:bookmarkEnd w:id="0"/>
      <w:bookmarkEnd w:id="1"/>
      <w:r w:rsidRPr="00431AF0">
        <w:rPr>
          <w:rFonts w:asciiTheme="minorHAnsi" w:hAnsiTheme="minorHAnsi" w:cs="Arial"/>
          <w:b/>
          <w:bCs/>
          <w:kern w:val="32"/>
          <w:szCs w:val="24"/>
        </w:rPr>
        <w:lastRenderedPageBreak/>
        <w:t>1</w:t>
      </w:r>
      <w:bookmarkEnd w:id="2"/>
      <w:bookmarkEnd w:id="3"/>
      <w:bookmarkEnd w:id="4"/>
      <w:r w:rsidRPr="00431AF0">
        <w:rPr>
          <w:rFonts w:asciiTheme="minorHAnsi" w:hAnsiTheme="minorHAnsi" w:cs="Arial"/>
          <w:b/>
          <w:bCs/>
          <w:kern w:val="32"/>
          <w:szCs w:val="24"/>
        </w:rPr>
        <w:t xml:space="preserve">  Die Fachgruppe Katholische Religionslehre </w:t>
      </w:r>
      <w:bookmarkEnd w:id="5"/>
      <w:r w:rsidRPr="00431AF0">
        <w:rPr>
          <w:rFonts w:asciiTheme="minorHAnsi" w:hAnsiTheme="minorHAnsi" w:cs="Arial"/>
          <w:b/>
          <w:bCs/>
          <w:kern w:val="32"/>
          <w:szCs w:val="24"/>
        </w:rPr>
        <w:t>der Königin-Luise-Schule</w:t>
      </w:r>
    </w:p>
    <w:p w:rsidR="00274D54" w:rsidRPr="00431AF0" w:rsidRDefault="00274D54" w:rsidP="00274D54">
      <w:pPr>
        <w:rPr>
          <w:rFonts w:asciiTheme="minorHAnsi" w:hAnsiTheme="minorHAnsi"/>
        </w:rPr>
      </w:pPr>
    </w:p>
    <w:p w:rsidR="00274D54" w:rsidRPr="00431AF0" w:rsidRDefault="00274D54" w:rsidP="00274D54">
      <w:pPr>
        <w:spacing w:after="240"/>
        <w:rPr>
          <w:rFonts w:asciiTheme="minorHAnsi" w:hAnsiTheme="minorHAnsi" w:cs="Arial"/>
          <w:iCs/>
          <w:szCs w:val="24"/>
        </w:rPr>
      </w:pPr>
      <w:r w:rsidRPr="00431AF0">
        <w:rPr>
          <w:rFonts w:asciiTheme="minorHAnsi" w:hAnsiTheme="minorHAnsi" w:cs="Arial"/>
          <w:iCs/>
          <w:szCs w:val="24"/>
        </w:rPr>
        <w:t xml:space="preserve">Die Königin-Luise-Schule ist ein öffentliches Gymnasien der Stadt Köln. Sie liegt im Innenstadtbereich und hat eine entsprechend </w:t>
      </w:r>
      <w:proofErr w:type="gramStart"/>
      <w:r w:rsidRPr="00431AF0">
        <w:rPr>
          <w:rFonts w:asciiTheme="minorHAnsi" w:hAnsiTheme="minorHAnsi" w:cs="Arial"/>
          <w:iCs/>
          <w:szCs w:val="24"/>
        </w:rPr>
        <w:t>heterogene</w:t>
      </w:r>
      <w:proofErr w:type="gramEnd"/>
      <w:r w:rsidRPr="00431AF0">
        <w:rPr>
          <w:rFonts w:asciiTheme="minorHAnsi" w:hAnsiTheme="minorHAnsi" w:cs="Arial"/>
          <w:iCs/>
          <w:szCs w:val="24"/>
        </w:rPr>
        <w:t xml:space="preserve"> Schülerschaft, was den sozialen und ethnischen Hintergrund betrifft. Die Königin-Luise-Schule ist in der Sekundarstufe I dreizügig und wird als offenes Ganztagsgymnasium geführt. </w:t>
      </w:r>
    </w:p>
    <w:p w:rsidR="00274D54" w:rsidRPr="00431AF0" w:rsidRDefault="00274D54" w:rsidP="00274D54">
      <w:pPr>
        <w:spacing w:after="240"/>
        <w:rPr>
          <w:rFonts w:asciiTheme="minorHAnsi" w:hAnsiTheme="minorHAnsi" w:cs="Arial"/>
          <w:iCs/>
          <w:szCs w:val="24"/>
        </w:rPr>
      </w:pPr>
      <w:r w:rsidRPr="00431AF0">
        <w:rPr>
          <w:rFonts w:asciiTheme="minorHAnsi" w:hAnsiTheme="minorHAnsi" w:cs="Arial"/>
          <w:iCs/>
          <w:szCs w:val="24"/>
        </w:rPr>
        <w:t>In der Regel wird in der Einführungsphase – wie im Fach Evangelische Religionslehre - ein Grundkurs Katholische Religionslehre eingerichtet, der in der Qualifikationsphase fortgeführt wird.</w:t>
      </w:r>
    </w:p>
    <w:p w:rsidR="00274D54" w:rsidRPr="00431AF0" w:rsidRDefault="00274D54" w:rsidP="00274D54">
      <w:pPr>
        <w:spacing w:after="240"/>
        <w:rPr>
          <w:rFonts w:asciiTheme="minorHAnsi" w:hAnsiTheme="minorHAnsi" w:cs="Arial"/>
          <w:szCs w:val="24"/>
        </w:rPr>
      </w:pPr>
      <w:r w:rsidRPr="00431AF0">
        <w:rPr>
          <w:rFonts w:asciiTheme="minorHAnsi" w:hAnsiTheme="minorHAnsi" w:cs="Arial"/>
          <w:szCs w:val="24"/>
        </w:rPr>
        <w:t xml:space="preserve">Der Unterricht findet im 45-Minuten-Takt statt, die Kursblockung sieht grundsätzlich für Grundkurse eine Doppelstunde vor. </w:t>
      </w:r>
      <w:r w:rsidR="00F15F7C" w:rsidRPr="00431AF0">
        <w:rPr>
          <w:rFonts w:asciiTheme="minorHAnsi" w:hAnsiTheme="minorHAnsi" w:cs="Arial"/>
          <w:szCs w:val="24"/>
        </w:rPr>
        <w:t xml:space="preserve">Ein Leistungskurs </w:t>
      </w:r>
      <w:r w:rsidR="00427D22" w:rsidRPr="00431AF0">
        <w:rPr>
          <w:rFonts w:asciiTheme="minorHAnsi" w:hAnsiTheme="minorHAnsi" w:cs="Arial"/>
          <w:szCs w:val="24"/>
        </w:rPr>
        <w:t xml:space="preserve">im Fach Katholische bzw. Evangelische Religionslehre </w:t>
      </w:r>
      <w:r w:rsidR="00F15F7C" w:rsidRPr="00431AF0">
        <w:rPr>
          <w:rFonts w:asciiTheme="minorHAnsi" w:hAnsiTheme="minorHAnsi" w:cs="Arial"/>
          <w:szCs w:val="24"/>
        </w:rPr>
        <w:t>ist bisher nicht eingerichtet</w:t>
      </w:r>
      <w:r w:rsidR="00427D22" w:rsidRPr="00431AF0">
        <w:rPr>
          <w:rFonts w:asciiTheme="minorHAnsi" w:hAnsiTheme="minorHAnsi" w:cs="Arial"/>
          <w:szCs w:val="24"/>
        </w:rPr>
        <w:t xml:space="preserve"> worden.</w:t>
      </w:r>
    </w:p>
    <w:p w:rsidR="00274D54" w:rsidRPr="00431AF0" w:rsidRDefault="00274D54" w:rsidP="00274D54">
      <w:pPr>
        <w:spacing w:after="240"/>
        <w:rPr>
          <w:rFonts w:asciiTheme="minorHAnsi" w:hAnsiTheme="minorHAnsi" w:cs="Arial"/>
          <w:szCs w:val="24"/>
        </w:rPr>
      </w:pPr>
      <w:r w:rsidRPr="00431AF0">
        <w:rPr>
          <w:rFonts w:asciiTheme="minorHAnsi" w:hAnsiTheme="minorHAnsi" w:cs="Arial"/>
          <w:szCs w:val="24"/>
        </w:rPr>
        <w:t xml:space="preserve">Den im Schulprogramm ausgewiesenen Zielen, Schülerinnen und Schüler ihren Begabungen und Neigungen entsprechend individuell zu fördern und ihnen Orientierung für ihren weiteren Lebensweg zu bieten, fühlt sich die Fachgruppe Katholische Religionslehre in besonderer Weise verpflichtet: </w:t>
      </w:r>
    </w:p>
    <w:p w:rsidR="00274D54" w:rsidRPr="00431AF0" w:rsidRDefault="00274D54" w:rsidP="00274D54">
      <w:pPr>
        <w:spacing w:after="240"/>
        <w:rPr>
          <w:rFonts w:asciiTheme="minorHAnsi" w:hAnsiTheme="minorHAnsi" w:cs="Arial"/>
          <w:szCs w:val="24"/>
        </w:rPr>
      </w:pPr>
      <w:r w:rsidRPr="00431AF0">
        <w:rPr>
          <w:rFonts w:asciiTheme="minorHAnsi" w:hAnsiTheme="minorHAnsi" w:cs="Arial"/>
          <w:szCs w:val="24"/>
        </w:rPr>
        <w:t xml:space="preserve">Es besteht Konsens darüber, dass die Schulgottesdienste ein etablierter, wichtiger Baustein hinsichtlich der Konstituierung von Schulgemeinschaft sind. Wie auch die Schülerinnen und Schüler der Sekundarstufe I zum Schuljahresabschluss, so bereiten die SuS der Oberstufenkurse die Schulgottesdienste zu Weihnachten (langjährige Zusammenarbeit mit der benachbarten Gemeinde </w:t>
      </w:r>
      <w:r w:rsidRPr="00431AF0">
        <w:rPr>
          <w:rFonts w:asciiTheme="minorHAnsi" w:hAnsiTheme="minorHAnsi" w:cs="Arial"/>
          <w:i/>
          <w:szCs w:val="24"/>
        </w:rPr>
        <w:t>St. Aposteln</w:t>
      </w:r>
      <w:r w:rsidRPr="00431AF0">
        <w:rPr>
          <w:rFonts w:asciiTheme="minorHAnsi" w:hAnsiTheme="minorHAnsi" w:cs="Arial"/>
          <w:szCs w:val="24"/>
        </w:rPr>
        <w:t xml:space="preserve">) bzw. zum Abitur gemeinsam mit vor. </w:t>
      </w:r>
    </w:p>
    <w:p w:rsidR="00274D54" w:rsidRPr="00431AF0" w:rsidRDefault="00274D54" w:rsidP="00274D54">
      <w:pPr>
        <w:spacing w:after="240"/>
        <w:rPr>
          <w:rFonts w:asciiTheme="minorHAnsi" w:hAnsiTheme="minorHAnsi" w:cs="Arial"/>
          <w:color w:val="008000"/>
          <w:szCs w:val="24"/>
        </w:rPr>
      </w:pPr>
      <w:r w:rsidRPr="00431AF0">
        <w:rPr>
          <w:rFonts w:asciiTheme="minorHAnsi" w:hAnsiTheme="minorHAnsi" w:cs="Arial"/>
          <w:szCs w:val="24"/>
        </w:rPr>
        <w:t>Die zentrale Lage der Königin-Luise-Schule macht es möglich, ohne großen Aufwand interessante außerschuli</w:t>
      </w:r>
      <w:r w:rsidR="00A658AD" w:rsidRPr="00431AF0">
        <w:rPr>
          <w:rFonts w:asciiTheme="minorHAnsi" w:hAnsiTheme="minorHAnsi" w:cs="Arial"/>
          <w:szCs w:val="24"/>
        </w:rPr>
        <w:t>s</w:t>
      </w:r>
      <w:r w:rsidRPr="00431AF0">
        <w:rPr>
          <w:rFonts w:asciiTheme="minorHAnsi" w:hAnsiTheme="minorHAnsi" w:cs="Arial"/>
          <w:szCs w:val="24"/>
        </w:rPr>
        <w:t>che Lernorte wie Museen, Kirchenräume etc. aufzusuchen, um die im Religionsunterricht gewonnenen Erkenntnisse zu vertiefen.</w:t>
      </w:r>
    </w:p>
    <w:p w:rsidR="00D75CF9" w:rsidRPr="00431AF0" w:rsidRDefault="00D75CF9" w:rsidP="00D75CF9">
      <w:pPr>
        <w:jc w:val="left"/>
        <w:rPr>
          <w:rFonts w:asciiTheme="minorHAnsi" w:hAnsiTheme="minorHAnsi" w:cs="Arial"/>
          <w:szCs w:val="24"/>
        </w:rPr>
      </w:pPr>
      <w:bookmarkStart w:id="6" w:name="_Toc80167957"/>
      <w:bookmarkStart w:id="7" w:name="_Toc80169678"/>
      <w:bookmarkStart w:id="8" w:name="_Toc176151037"/>
      <w:bookmarkStart w:id="9" w:name="_Toc372719145"/>
    </w:p>
    <w:p w:rsidR="007339DE" w:rsidRPr="00431AF0" w:rsidRDefault="007339DE">
      <w:pPr>
        <w:spacing w:after="200" w:line="276" w:lineRule="auto"/>
        <w:jc w:val="left"/>
        <w:rPr>
          <w:rFonts w:asciiTheme="minorHAnsi" w:hAnsiTheme="minorHAnsi" w:cs="Arial"/>
          <w:b/>
          <w:szCs w:val="24"/>
        </w:rPr>
      </w:pPr>
      <w:r w:rsidRPr="00431AF0">
        <w:rPr>
          <w:rFonts w:asciiTheme="minorHAnsi" w:hAnsiTheme="minorHAnsi" w:cs="Arial"/>
          <w:b/>
          <w:szCs w:val="24"/>
        </w:rPr>
        <w:br w:type="page"/>
      </w:r>
    </w:p>
    <w:p w:rsidR="00D75CF9" w:rsidRPr="00431AF0" w:rsidRDefault="00D75CF9" w:rsidP="00D75CF9">
      <w:pPr>
        <w:jc w:val="left"/>
        <w:rPr>
          <w:rFonts w:asciiTheme="minorHAnsi" w:hAnsiTheme="minorHAnsi" w:cs="Arial"/>
          <w:b/>
          <w:szCs w:val="24"/>
        </w:rPr>
      </w:pPr>
      <w:r w:rsidRPr="00431AF0">
        <w:rPr>
          <w:rFonts w:asciiTheme="minorHAnsi" w:hAnsiTheme="minorHAnsi" w:cs="Arial"/>
          <w:b/>
          <w:szCs w:val="24"/>
        </w:rPr>
        <w:lastRenderedPageBreak/>
        <w:t>2</w:t>
      </w:r>
      <w:r w:rsidRPr="00431AF0">
        <w:rPr>
          <w:rFonts w:asciiTheme="minorHAnsi" w:hAnsiTheme="minorHAnsi" w:cs="Arial"/>
          <w:b/>
          <w:szCs w:val="24"/>
        </w:rPr>
        <w:tab/>
      </w:r>
      <w:bookmarkEnd w:id="6"/>
      <w:bookmarkEnd w:id="7"/>
      <w:bookmarkEnd w:id="8"/>
      <w:r w:rsidRPr="00431AF0">
        <w:rPr>
          <w:rFonts w:asciiTheme="minorHAnsi" w:hAnsiTheme="minorHAnsi" w:cs="Arial"/>
          <w:b/>
          <w:szCs w:val="24"/>
        </w:rPr>
        <w:t>Entscheidungen zum Unterricht</w:t>
      </w:r>
      <w:bookmarkEnd w:id="9"/>
    </w:p>
    <w:p w:rsidR="00D75CF9" w:rsidRPr="00431AF0" w:rsidRDefault="00D75CF9" w:rsidP="00D75CF9">
      <w:pPr>
        <w:rPr>
          <w:rFonts w:asciiTheme="minorHAnsi" w:hAnsiTheme="minorHAnsi" w:cs="Arial"/>
          <w:szCs w:val="24"/>
        </w:rPr>
      </w:pPr>
    </w:p>
    <w:p w:rsidR="00D75CF9" w:rsidRPr="00431AF0" w:rsidRDefault="00D75CF9" w:rsidP="00D75CF9">
      <w:pPr>
        <w:pStyle w:val="berschrift2"/>
        <w:rPr>
          <w:rFonts w:asciiTheme="minorHAnsi" w:hAnsiTheme="minorHAnsi" w:cs="Arial"/>
          <w:color w:val="auto"/>
          <w:sz w:val="24"/>
          <w:szCs w:val="24"/>
        </w:rPr>
      </w:pPr>
      <w:bookmarkStart w:id="10" w:name="_Toc372719146"/>
      <w:r w:rsidRPr="00431AF0">
        <w:rPr>
          <w:rFonts w:asciiTheme="minorHAnsi" w:hAnsiTheme="minorHAnsi" w:cs="Arial"/>
          <w:color w:val="auto"/>
          <w:sz w:val="24"/>
          <w:szCs w:val="24"/>
        </w:rPr>
        <w:t>2.1 Unterrichtsvorhaben</w:t>
      </w:r>
      <w:bookmarkEnd w:id="10"/>
    </w:p>
    <w:p w:rsidR="00F15F7C" w:rsidRPr="00431AF0" w:rsidRDefault="00F15F7C" w:rsidP="00F15F7C">
      <w:pPr>
        <w:rPr>
          <w:rFonts w:asciiTheme="minorHAnsi" w:hAnsiTheme="minorHAnsi" w:cs="Arial"/>
          <w:szCs w:val="24"/>
        </w:rPr>
      </w:pPr>
    </w:p>
    <w:p w:rsidR="007339DE" w:rsidRPr="00431AF0" w:rsidRDefault="007339DE" w:rsidP="00D75CF9">
      <w:pPr>
        <w:pStyle w:val="1"/>
        <w:rPr>
          <w:rFonts w:asciiTheme="minorHAnsi" w:hAnsiTheme="minorHAnsi" w:cs="Arial"/>
          <w:i w:val="0"/>
          <w:szCs w:val="24"/>
        </w:rPr>
      </w:pPr>
    </w:p>
    <w:p w:rsidR="007339DE" w:rsidRPr="00431AF0" w:rsidRDefault="007339DE" w:rsidP="007339DE">
      <w:pPr>
        <w:rPr>
          <w:rFonts w:asciiTheme="minorHAnsi" w:hAnsiTheme="minorHAnsi"/>
          <w:b/>
        </w:rPr>
      </w:pPr>
      <w:r w:rsidRPr="00431AF0">
        <w:rPr>
          <w:rFonts w:asciiTheme="minorHAnsi" w:hAnsiTheme="minorHAnsi"/>
          <w:b/>
        </w:rPr>
        <w:t>Aufgaben und Ziele des Faches</w:t>
      </w:r>
    </w:p>
    <w:p w:rsidR="007339DE" w:rsidRPr="00431AF0" w:rsidRDefault="007339DE" w:rsidP="007339DE">
      <w:pPr>
        <w:jc w:val="center"/>
        <w:rPr>
          <w:rFonts w:asciiTheme="minorHAnsi" w:hAnsiTheme="minorHAnsi"/>
        </w:rPr>
      </w:pPr>
    </w:p>
    <w:p w:rsidR="007339DE" w:rsidRPr="00431AF0" w:rsidRDefault="007339DE" w:rsidP="007339DE">
      <w:pPr>
        <w:rPr>
          <w:rFonts w:asciiTheme="minorHAnsi" w:hAnsiTheme="minorHAnsi"/>
        </w:rPr>
      </w:pPr>
      <w:r w:rsidRPr="00431AF0">
        <w:rPr>
          <w:rFonts w:asciiTheme="minorHAnsi" w:hAnsiTheme="minorHAnsi"/>
        </w:rPr>
        <w:t xml:space="preserve">Der Religionsunterricht – im Folgenden RU abgekürzt – erschließt als ordentliches Lehrfach im Rahmen des Bildungsauftrags des Gymnasiums in der gymnasialen Oberstufe die religiöse Dimension der Wirklichkeit und des eigenen Lebens und trägt somit zur religiösen Bildung der Schülerinnen und Schüler – im Folgenden als </w:t>
      </w:r>
      <w:proofErr w:type="spellStart"/>
      <w:r w:rsidRPr="00431AF0">
        <w:rPr>
          <w:rFonts w:asciiTheme="minorHAnsi" w:hAnsiTheme="minorHAnsi"/>
        </w:rPr>
        <w:t>SuS</w:t>
      </w:r>
      <w:proofErr w:type="spellEnd"/>
      <w:r w:rsidRPr="00431AF0">
        <w:rPr>
          <w:rFonts w:asciiTheme="minorHAnsi" w:hAnsiTheme="minorHAnsi"/>
        </w:rPr>
        <w:t xml:space="preserve"> abgekürzt - bei. </w:t>
      </w:r>
    </w:p>
    <w:p w:rsidR="007339DE" w:rsidRPr="00431AF0" w:rsidRDefault="007339DE" w:rsidP="007339DE">
      <w:pPr>
        <w:rPr>
          <w:rFonts w:asciiTheme="minorHAnsi" w:hAnsiTheme="minorHAnsi"/>
        </w:rPr>
      </w:pPr>
      <w:r w:rsidRPr="00431AF0">
        <w:rPr>
          <w:rFonts w:asciiTheme="minorHAnsi" w:hAnsiTheme="minorHAnsi"/>
        </w:rPr>
        <w:t>Das Fach wird in Übereinstimmung mit den Grundsätzen und Lehren der katholischen Religionsgemeinschaft erteilt.</w:t>
      </w:r>
    </w:p>
    <w:p w:rsidR="007339DE" w:rsidRPr="00431AF0" w:rsidRDefault="007339DE" w:rsidP="007339DE">
      <w:pPr>
        <w:rPr>
          <w:rFonts w:asciiTheme="minorHAnsi" w:hAnsiTheme="minorHAnsi"/>
        </w:rPr>
      </w:pPr>
      <w:r w:rsidRPr="00431AF0">
        <w:rPr>
          <w:rFonts w:asciiTheme="minorHAnsi" w:hAnsiTheme="minorHAnsi"/>
        </w:rPr>
        <w:t xml:space="preserve">Der RU nimmt die </w:t>
      </w:r>
      <w:proofErr w:type="spellStart"/>
      <w:r w:rsidRPr="00431AF0">
        <w:rPr>
          <w:rFonts w:asciiTheme="minorHAnsi" w:hAnsiTheme="minorHAnsi"/>
        </w:rPr>
        <w:t>SuS</w:t>
      </w:r>
      <w:proofErr w:type="spellEnd"/>
      <w:r w:rsidRPr="00431AF0">
        <w:rPr>
          <w:rFonts w:asciiTheme="minorHAnsi" w:hAnsiTheme="minorHAnsi"/>
        </w:rPr>
        <w:t xml:space="preserve"> hinsichtlich ihrer Lebenswelten und Auffassungen von Wirklichkeit ernst und wird deshalb als kommunikatives Handeln verstanden und gestaltet, bei dem die Prinzipien Lebensbezug, Selbsttätigkeit und Handlungsorientierung berücksichtigt werden. Die Aufgabe des Faches ist es, den Jugendlichen durch religiöse Bildung einen verstehenden Zugang zu religiösen Weltdeutungen und Lebensweisen zu erschließen, um sie zu verantwortlichem Denken und Handeln im Hinblick auf Religion und Glaube zu befähigen. Damit leistet der RU einen eigenständigen Beitrag zur Persönlichkeitsentwicklung und Weltorientierung im Rahmen allgemeiner schulischer Bildung.</w:t>
      </w:r>
      <w:r w:rsidRPr="00431AF0">
        <w:rPr>
          <w:rStyle w:val="Funotenzeichen"/>
          <w:rFonts w:asciiTheme="minorHAnsi" w:hAnsiTheme="minorHAnsi"/>
        </w:rPr>
        <w:footnoteReference w:id="1"/>
      </w:r>
    </w:p>
    <w:p w:rsidR="007339DE" w:rsidRPr="00431AF0" w:rsidRDefault="007339DE" w:rsidP="007339DE">
      <w:pPr>
        <w:rPr>
          <w:rFonts w:asciiTheme="minorHAnsi" w:hAnsiTheme="minorHAnsi"/>
        </w:rPr>
      </w:pPr>
    </w:p>
    <w:p w:rsidR="007339DE" w:rsidRPr="00431AF0" w:rsidRDefault="007339DE" w:rsidP="007339DE">
      <w:pPr>
        <w:rPr>
          <w:rFonts w:asciiTheme="minorHAnsi" w:hAnsiTheme="minorHAnsi"/>
        </w:rPr>
      </w:pPr>
      <w:r w:rsidRPr="00431AF0">
        <w:rPr>
          <w:rFonts w:asciiTheme="minorHAnsi" w:hAnsiTheme="minorHAnsi"/>
        </w:rPr>
        <w:t>„Religiöse Bildung betont die Würde des Einzelnen als von Gott geliebten Menschen, jenseits von etwaiger Funktionalität und Verwertbarkeit. Bildung im christlichen Kontext zielt auf die Verwirklichung der Bestimmung des Menschen zu einer von Gott gewollten Freiheit. Dieses Verständnis vom Menschen ist begründet in der Zuwendung und Selbstmitteilung Gottes in der Geschichte mit seinem Volk und in Jesus Christus, der in seinem Leben und in seiner Verkündigung, in seinem Sterben und Auferstehen bezeugt, was Inhalt und Grund unseres Glaubens ist. In seinem Bildungsauftrag wird der Religionsunterricht durch Pluralität, Individualisierung und Kirchenferne herausgefordert. […] Eine wachsende Zahl der Jugendlichen, die am Religionsunterricht teilnehmen, hat kaum noch Kontakt zu Formen gelebten Glaubens. Für sie ist damit der schulische Religionsunterricht der wichtigste und oft einzige Ort der Begegnung mit dem christlichen Glauben und der Kirche.“</w:t>
      </w:r>
      <w:r w:rsidRPr="00431AF0">
        <w:rPr>
          <w:rStyle w:val="Funotenzeichen"/>
          <w:rFonts w:asciiTheme="minorHAnsi" w:hAnsiTheme="minorHAnsi"/>
        </w:rPr>
        <w:footnoteReference w:id="2"/>
      </w:r>
    </w:p>
    <w:p w:rsidR="007339DE" w:rsidRPr="00431AF0" w:rsidRDefault="007339DE" w:rsidP="007339DE">
      <w:pPr>
        <w:rPr>
          <w:rFonts w:asciiTheme="minorHAnsi" w:hAnsiTheme="minorHAnsi"/>
        </w:rPr>
      </w:pPr>
    </w:p>
    <w:p w:rsidR="007339DE" w:rsidRPr="00431AF0" w:rsidRDefault="007339DE" w:rsidP="007339DE">
      <w:pPr>
        <w:rPr>
          <w:rFonts w:asciiTheme="minorHAnsi" w:hAnsiTheme="minorHAnsi"/>
        </w:rPr>
      </w:pPr>
      <w:r w:rsidRPr="00431AF0">
        <w:rPr>
          <w:rFonts w:asciiTheme="minorHAnsi" w:hAnsiTheme="minorHAnsi"/>
        </w:rPr>
        <w:t xml:space="preserve">Gerade in der </w:t>
      </w:r>
      <w:r w:rsidRPr="00431AF0">
        <w:rPr>
          <w:rFonts w:asciiTheme="minorHAnsi" w:hAnsiTheme="minorHAnsi"/>
          <w:i/>
        </w:rPr>
        <w:t>Einführungsphase</w:t>
      </w:r>
      <w:r w:rsidRPr="00431AF0">
        <w:rPr>
          <w:rFonts w:asciiTheme="minorHAnsi" w:hAnsiTheme="minorHAnsi"/>
        </w:rPr>
        <w:t xml:space="preserve"> geht es darum, eine Grundlage für den RU der Oberstufe mit seinen komplexeren Inhalten und Arbeitsweisen, seinem höheren Maß an Abstraktion und seiner anspruchsvolleren Reflexionsebene zu schaffen. Die besondere Herausforderung besteht darin, eine Brücke zwischen der Lebenswelt der </w:t>
      </w:r>
      <w:proofErr w:type="spellStart"/>
      <w:r w:rsidRPr="00431AF0">
        <w:rPr>
          <w:rFonts w:asciiTheme="minorHAnsi" w:hAnsiTheme="minorHAnsi"/>
        </w:rPr>
        <w:t>SuS</w:t>
      </w:r>
      <w:proofErr w:type="spellEnd"/>
      <w:r w:rsidRPr="00431AF0">
        <w:rPr>
          <w:rFonts w:asciiTheme="minorHAnsi" w:hAnsiTheme="minorHAnsi"/>
        </w:rPr>
        <w:t xml:space="preserve"> und den anspruchsvolleren Inhalten der Oberstufe zu schlagen. Dementsprechend bietet die Einführungsphase durch ihre reduzierte Anzahl von Kompetenzerwartungen mehr Freiraum zur Gestaltung der Lernprozesse. Ferner sollen in besonderer Weise die verschiedenen religiösen Haltungen der </w:t>
      </w:r>
      <w:proofErr w:type="spellStart"/>
      <w:r w:rsidRPr="00431AF0">
        <w:rPr>
          <w:rFonts w:asciiTheme="minorHAnsi" w:hAnsiTheme="minorHAnsi"/>
        </w:rPr>
        <w:t>SuS</w:t>
      </w:r>
      <w:proofErr w:type="spellEnd"/>
      <w:r w:rsidRPr="00431AF0">
        <w:rPr>
          <w:rFonts w:asciiTheme="minorHAnsi" w:hAnsiTheme="minorHAnsi"/>
        </w:rPr>
        <w:t xml:space="preserve">, ihre Interessen und Fragen berücksichtigt werden. Die Einführungsphase trägt somit </w:t>
      </w:r>
      <w:proofErr w:type="gramStart"/>
      <w:r w:rsidRPr="00431AF0">
        <w:rPr>
          <w:rFonts w:asciiTheme="minorHAnsi" w:hAnsiTheme="minorHAnsi"/>
        </w:rPr>
        <w:t>dem Gedanken</w:t>
      </w:r>
      <w:proofErr w:type="gramEnd"/>
      <w:r w:rsidRPr="00431AF0">
        <w:rPr>
          <w:rFonts w:asciiTheme="minorHAnsi" w:hAnsiTheme="minorHAnsi"/>
        </w:rPr>
        <w:t xml:space="preserve"> der </w:t>
      </w:r>
      <w:r w:rsidRPr="00431AF0">
        <w:rPr>
          <w:rFonts w:asciiTheme="minorHAnsi" w:hAnsiTheme="minorHAnsi"/>
        </w:rPr>
        <w:lastRenderedPageBreak/>
        <w:t>inhaltlichen Mitbestimmung von Bildungsprozessen in besonderer Weise Rechnung. Sie macht im Rahmen der inhaltlichen Auseinandersetzungen mit oberstufengemäßen Arbeitsformen und Methoden vertraut und übt diese ein.</w:t>
      </w:r>
      <w:r w:rsidRPr="00431AF0">
        <w:rPr>
          <w:rStyle w:val="Funotenzeichen"/>
          <w:rFonts w:asciiTheme="minorHAnsi" w:hAnsiTheme="minorHAnsi"/>
        </w:rPr>
        <w:footnoteReference w:id="3"/>
      </w:r>
    </w:p>
    <w:p w:rsidR="007339DE" w:rsidRPr="00431AF0" w:rsidRDefault="007339DE" w:rsidP="007339DE">
      <w:pPr>
        <w:rPr>
          <w:rFonts w:asciiTheme="minorHAnsi" w:hAnsiTheme="minorHAnsi"/>
        </w:rPr>
      </w:pPr>
    </w:p>
    <w:p w:rsidR="007339DE" w:rsidRPr="00431AF0" w:rsidRDefault="007339DE" w:rsidP="007339DE">
      <w:pPr>
        <w:rPr>
          <w:rFonts w:asciiTheme="minorHAnsi" w:hAnsiTheme="minorHAnsi"/>
        </w:rPr>
      </w:pPr>
      <w:r w:rsidRPr="00431AF0">
        <w:rPr>
          <w:rFonts w:asciiTheme="minorHAnsi" w:hAnsiTheme="minorHAnsi"/>
        </w:rPr>
        <w:t xml:space="preserve">Im Kernlehrplan des Faches für die Sekundarstufe II sind neben den </w:t>
      </w:r>
      <w:r w:rsidRPr="00431AF0">
        <w:rPr>
          <w:rFonts w:asciiTheme="minorHAnsi" w:hAnsiTheme="minorHAnsi"/>
          <w:i/>
        </w:rPr>
        <w:t>Kompetenzbereichen</w:t>
      </w:r>
      <w:r w:rsidRPr="00431AF0">
        <w:rPr>
          <w:rFonts w:asciiTheme="minorHAnsi" w:hAnsiTheme="minorHAnsi"/>
        </w:rPr>
        <w:t xml:space="preserve"> (→ repräsentieren die Grunddimensionen des fachlichen Handelns) und </w:t>
      </w:r>
      <w:r w:rsidRPr="00431AF0">
        <w:rPr>
          <w:rFonts w:asciiTheme="minorHAnsi" w:hAnsiTheme="minorHAnsi"/>
          <w:i/>
        </w:rPr>
        <w:t>Kompetenzerwartungen</w:t>
      </w:r>
      <w:r w:rsidRPr="00431AF0">
        <w:rPr>
          <w:rFonts w:asciiTheme="minorHAnsi" w:hAnsiTheme="minorHAnsi"/>
        </w:rPr>
        <w:t xml:space="preserve"> (→ beschreiben die fachlichen Anforderungen und intendierten Lernergebnisse) auch sechs </w:t>
      </w:r>
      <w:r w:rsidRPr="00431AF0">
        <w:rPr>
          <w:rFonts w:asciiTheme="minorHAnsi" w:hAnsiTheme="minorHAnsi"/>
          <w:i/>
        </w:rPr>
        <w:t>Inhaltsfelder</w:t>
      </w:r>
      <w:r w:rsidRPr="00431AF0">
        <w:rPr>
          <w:rFonts w:asciiTheme="minorHAnsi" w:hAnsiTheme="minorHAnsi"/>
        </w:rPr>
        <w:t xml:space="preserve"> (IF abgekürzt) benannt, in denen die Inhalte des christlichen Glaubens exemplarisch zur Sprache kommen. </w:t>
      </w:r>
    </w:p>
    <w:p w:rsidR="007339DE" w:rsidRPr="00431AF0" w:rsidRDefault="007339DE" w:rsidP="007339DE">
      <w:pPr>
        <w:rPr>
          <w:rFonts w:asciiTheme="minorHAnsi" w:hAnsiTheme="minorHAnsi"/>
          <w:b/>
        </w:rPr>
      </w:pPr>
    </w:p>
    <w:p w:rsidR="007339DE" w:rsidRPr="00431AF0" w:rsidRDefault="007339DE" w:rsidP="007339DE">
      <w:pPr>
        <w:rPr>
          <w:rFonts w:asciiTheme="minorHAnsi" w:hAnsiTheme="minorHAnsi"/>
          <w:b/>
        </w:rPr>
      </w:pPr>
      <w:r w:rsidRPr="00431AF0">
        <w:rPr>
          <w:rFonts w:asciiTheme="minorHAnsi" w:hAnsiTheme="minorHAnsi"/>
          <w:b/>
        </w:rPr>
        <w:t>IF 1: Der Mensch in christlicher Perspektive</w:t>
      </w:r>
    </w:p>
    <w:p w:rsidR="007339DE" w:rsidRPr="00431AF0" w:rsidRDefault="007339DE" w:rsidP="007339DE">
      <w:pPr>
        <w:rPr>
          <w:rFonts w:asciiTheme="minorHAnsi" w:hAnsiTheme="minorHAnsi"/>
          <w:b/>
        </w:rPr>
      </w:pPr>
      <w:r w:rsidRPr="00431AF0">
        <w:rPr>
          <w:rFonts w:asciiTheme="minorHAnsi" w:hAnsiTheme="minorHAnsi"/>
          <w:b/>
        </w:rPr>
        <w:t>IF 2: Christliche Antworten auf die Gottesfrage</w:t>
      </w:r>
    </w:p>
    <w:p w:rsidR="007339DE" w:rsidRPr="00431AF0" w:rsidRDefault="007339DE" w:rsidP="007339DE">
      <w:pPr>
        <w:tabs>
          <w:tab w:val="left" w:pos="643"/>
        </w:tabs>
        <w:snapToGrid w:val="0"/>
        <w:contextualSpacing/>
        <w:rPr>
          <w:rFonts w:asciiTheme="minorHAnsi" w:hAnsiTheme="minorHAnsi" w:cs="Arial"/>
          <w:b/>
          <w:szCs w:val="24"/>
        </w:rPr>
      </w:pPr>
      <w:r w:rsidRPr="00431AF0">
        <w:rPr>
          <w:rFonts w:asciiTheme="minorHAnsi" w:hAnsiTheme="minorHAnsi" w:cs="Arial"/>
          <w:b/>
          <w:szCs w:val="24"/>
        </w:rPr>
        <w:t>IF 3: Das Zeugnis vom Zuspruch und Anspruch Jesu Christi</w:t>
      </w:r>
    </w:p>
    <w:p w:rsidR="007339DE" w:rsidRPr="00431AF0" w:rsidRDefault="007339DE" w:rsidP="007339DE">
      <w:pPr>
        <w:tabs>
          <w:tab w:val="left" w:pos="643"/>
        </w:tabs>
        <w:snapToGrid w:val="0"/>
        <w:contextualSpacing/>
        <w:rPr>
          <w:rFonts w:asciiTheme="minorHAnsi" w:hAnsiTheme="minorHAnsi" w:cs="Arial"/>
          <w:b/>
          <w:szCs w:val="24"/>
        </w:rPr>
      </w:pPr>
      <w:r w:rsidRPr="00431AF0">
        <w:rPr>
          <w:rFonts w:asciiTheme="minorHAnsi" w:hAnsiTheme="minorHAnsi" w:cs="Arial"/>
          <w:b/>
          <w:szCs w:val="24"/>
        </w:rPr>
        <w:t>IF 4: Kirche in ihrem Anspruch und Auftrag</w:t>
      </w:r>
    </w:p>
    <w:p w:rsidR="007339DE" w:rsidRPr="00431AF0" w:rsidRDefault="007339DE" w:rsidP="007339DE">
      <w:pPr>
        <w:rPr>
          <w:rFonts w:asciiTheme="minorHAnsi" w:hAnsiTheme="minorHAnsi"/>
          <w:b/>
        </w:rPr>
      </w:pPr>
      <w:r w:rsidRPr="00431AF0">
        <w:rPr>
          <w:rFonts w:asciiTheme="minorHAnsi" w:hAnsiTheme="minorHAnsi"/>
          <w:b/>
        </w:rPr>
        <w:t>IF 5: Verantwortliches Handeln aus christlicher Motivation</w:t>
      </w:r>
    </w:p>
    <w:p w:rsidR="007339DE" w:rsidRPr="00431AF0" w:rsidRDefault="007339DE" w:rsidP="007339DE">
      <w:pPr>
        <w:tabs>
          <w:tab w:val="left" w:pos="643"/>
        </w:tabs>
        <w:snapToGrid w:val="0"/>
        <w:rPr>
          <w:rFonts w:asciiTheme="minorHAnsi" w:hAnsiTheme="minorHAnsi" w:cs="Arial"/>
          <w:b/>
          <w:szCs w:val="24"/>
        </w:rPr>
      </w:pPr>
      <w:r w:rsidRPr="00431AF0">
        <w:rPr>
          <w:rFonts w:asciiTheme="minorHAnsi" w:hAnsiTheme="minorHAnsi" w:cs="Arial"/>
          <w:b/>
          <w:szCs w:val="24"/>
        </w:rPr>
        <w:t>IF 6: Die christliche Hoffnung auf Vollendung</w:t>
      </w:r>
    </w:p>
    <w:p w:rsidR="007339DE" w:rsidRPr="00431AF0" w:rsidRDefault="007339DE" w:rsidP="00D75CF9">
      <w:pPr>
        <w:pStyle w:val="1"/>
        <w:rPr>
          <w:rFonts w:asciiTheme="minorHAnsi" w:hAnsiTheme="minorHAnsi" w:cs="Arial"/>
          <w:i w:val="0"/>
          <w:szCs w:val="24"/>
        </w:rPr>
      </w:pPr>
    </w:p>
    <w:p w:rsidR="00D75CF9" w:rsidRPr="00431AF0" w:rsidRDefault="00D75CF9" w:rsidP="00D75CF9">
      <w:pPr>
        <w:pStyle w:val="1"/>
        <w:rPr>
          <w:rFonts w:asciiTheme="minorHAnsi" w:hAnsiTheme="minorHAnsi" w:cs="Arial"/>
          <w:i w:val="0"/>
          <w:szCs w:val="24"/>
        </w:rPr>
      </w:pPr>
      <w:r w:rsidRPr="00431AF0">
        <w:rPr>
          <w:rFonts w:asciiTheme="minorHAnsi" w:hAnsiTheme="minorHAnsi" w:cs="Arial"/>
          <w:i w:val="0"/>
          <w:szCs w:val="24"/>
        </w:rPr>
        <w:t>Die Darstellung der Unterrichtsvorhaben im schulinternen Lehrplan besitzt den Anspruch, sämtliche im Kernlehrplan angeführten Kompetenzen abzudecken. Dies entspricht der Verpflichtung jeder Lehrkraft, Schülerinnen und Schülern Lerng</w:t>
      </w:r>
      <w:r w:rsidR="0058627B" w:rsidRPr="00431AF0">
        <w:rPr>
          <w:rFonts w:asciiTheme="minorHAnsi" w:hAnsiTheme="minorHAnsi" w:cs="Arial"/>
          <w:i w:val="0"/>
          <w:szCs w:val="24"/>
        </w:rPr>
        <w:t>elegenheiten zu ermöglichen, so</w:t>
      </w:r>
      <w:r w:rsidRPr="00431AF0">
        <w:rPr>
          <w:rFonts w:asciiTheme="minorHAnsi" w:hAnsiTheme="minorHAnsi" w:cs="Arial"/>
          <w:i w:val="0"/>
          <w:szCs w:val="24"/>
        </w:rPr>
        <w:t xml:space="preserve">dass alle Kompetenzerwartungen des Kernlehrplans von ihnen erfüllt werden können. </w:t>
      </w:r>
    </w:p>
    <w:p w:rsidR="00D75CF9" w:rsidRPr="00431AF0" w:rsidRDefault="00D75CF9" w:rsidP="00D75CF9">
      <w:pPr>
        <w:pStyle w:val="Sprechblasentext"/>
        <w:rPr>
          <w:rFonts w:asciiTheme="minorHAnsi" w:hAnsiTheme="minorHAnsi" w:cs="Arial"/>
          <w:sz w:val="24"/>
          <w:szCs w:val="24"/>
        </w:rPr>
      </w:pPr>
    </w:p>
    <w:p w:rsidR="00D75CF9" w:rsidRPr="00431AF0" w:rsidRDefault="00D75CF9" w:rsidP="00D75CF9">
      <w:pPr>
        <w:spacing w:after="240"/>
        <w:rPr>
          <w:rFonts w:asciiTheme="minorHAnsi" w:hAnsiTheme="minorHAnsi" w:cs="Arial"/>
          <w:szCs w:val="24"/>
        </w:rPr>
      </w:pPr>
      <w:r w:rsidRPr="00431AF0">
        <w:rPr>
          <w:rFonts w:asciiTheme="minorHAnsi" w:hAnsiTheme="minorHAnsi" w:cs="Arial"/>
          <w:szCs w:val="24"/>
        </w:rPr>
        <w:t>Der schulinterne Lehrplan gilt für das Schuljahr 201</w:t>
      </w:r>
      <w:r w:rsidR="00E1133A">
        <w:rPr>
          <w:rFonts w:asciiTheme="minorHAnsi" w:hAnsiTheme="minorHAnsi" w:cs="Arial"/>
          <w:szCs w:val="24"/>
        </w:rPr>
        <w:t>5</w:t>
      </w:r>
      <w:r w:rsidRPr="00431AF0">
        <w:rPr>
          <w:rFonts w:asciiTheme="minorHAnsi" w:hAnsiTheme="minorHAnsi" w:cs="Arial"/>
          <w:szCs w:val="24"/>
        </w:rPr>
        <w:t>/1</w:t>
      </w:r>
      <w:r w:rsidR="00E1133A">
        <w:rPr>
          <w:rFonts w:asciiTheme="minorHAnsi" w:hAnsiTheme="minorHAnsi" w:cs="Arial"/>
          <w:szCs w:val="24"/>
        </w:rPr>
        <w:t>6</w:t>
      </w:r>
      <w:r w:rsidRPr="00431AF0">
        <w:rPr>
          <w:rFonts w:asciiTheme="minorHAnsi" w:hAnsiTheme="minorHAnsi" w:cs="Arial"/>
          <w:szCs w:val="24"/>
        </w:rPr>
        <w:t>. Eine Überarbeitung erfolgt nach Evaluation zum Ende des Schuljahres 201</w:t>
      </w:r>
      <w:r w:rsidR="00E1133A">
        <w:rPr>
          <w:rFonts w:asciiTheme="minorHAnsi" w:hAnsiTheme="minorHAnsi" w:cs="Arial"/>
          <w:szCs w:val="24"/>
        </w:rPr>
        <w:t>6</w:t>
      </w:r>
      <w:bookmarkStart w:id="11" w:name="_GoBack"/>
      <w:bookmarkEnd w:id="11"/>
      <w:r w:rsidRPr="00431AF0">
        <w:rPr>
          <w:rFonts w:asciiTheme="minorHAnsi" w:hAnsiTheme="minorHAnsi" w:cs="Arial"/>
          <w:szCs w:val="24"/>
        </w:rPr>
        <w:t>.</w:t>
      </w:r>
    </w:p>
    <w:p w:rsidR="007339DE" w:rsidRPr="00431AF0" w:rsidRDefault="007339DE">
      <w:pPr>
        <w:spacing w:after="200" w:line="276" w:lineRule="auto"/>
        <w:jc w:val="left"/>
        <w:rPr>
          <w:rFonts w:asciiTheme="minorHAnsi" w:hAnsiTheme="minorHAnsi"/>
          <w:b/>
          <w:szCs w:val="24"/>
        </w:rPr>
      </w:pPr>
      <w:bookmarkStart w:id="12" w:name="_Toc378775528"/>
      <w:bookmarkStart w:id="13" w:name="_Toc378775530"/>
      <w:r w:rsidRPr="00431AF0">
        <w:rPr>
          <w:rFonts w:asciiTheme="minorHAnsi" w:hAnsiTheme="minorHAnsi"/>
          <w:szCs w:val="24"/>
        </w:rPr>
        <w:br w:type="page"/>
      </w:r>
    </w:p>
    <w:p w:rsidR="00C32425" w:rsidRPr="00431AF0" w:rsidRDefault="00C32425" w:rsidP="004662C1">
      <w:pPr>
        <w:pStyle w:val="berschrift3"/>
        <w:spacing w:after="360"/>
        <w:ind w:left="0" w:firstLine="0"/>
        <w:rPr>
          <w:rFonts w:asciiTheme="minorHAnsi" w:hAnsiTheme="minorHAnsi"/>
          <w:sz w:val="24"/>
          <w:szCs w:val="24"/>
        </w:rPr>
      </w:pPr>
      <w:r w:rsidRPr="00431AF0">
        <w:rPr>
          <w:rFonts w:asciiTheme="minorHAnsi" w:hAnsiTheme="minorHAnsi"/>
          <w:sz w:val="24"/>
          <w:szCs w:val="24"/>
        </w:rPr>
        <w:lastRenderedPageBreak/>
        <w:t>Übersichtsraster Unterrichtsvorhaben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80"/>
        <w:gridCol w:w="7581"/>
      </w:tblGrid>
      <w:tr w:rsidR="00C32425" w:rsidRPr="00431AF0" w:rsidTr="00F11A7B">
        <w:tc>
          <w:tcPr>
            <w:tcW w:w="5000" w:type="pct"/>
            <w:gridSpan w:val="2"/>
            <w:shd w:val="clear" w:color="auto" w:fill="D9D9D9"/>
          </w:tcPr>
          <w:p w:rsidR="00C32425" w:rsidRPr="00431AF0" w:rsidRDefault="00C32425" w:rsidP="00F11A7B">
            <w:pPr>
              <w:jc w:val="center"/>
              <w:rPr>
                <w:rFonts w:asciiTheme="minorHAnsi" w:hAnsiTheme="minorHAnsi"/>
                <w:b/>
                <w:szCs w:val="22"/>
                <w:lang w:eastAsia="en-US"/>
              </w:rPr>
            </w:pPr>
            <w:r w:rsidRPr="00431AF0">
              <w:rPr>
                <w:rFonts w:asciiTheme="minorHAnsi" w:hAnsiTheme="minorHAnsi"/>
                <w:b/>
                <w:sz w:val="22"/>
                <w:szCs w:val="22"/>
                <w:lang w:eastAsia="en-US"/>
              </w:rPr>
              <w:t>Einführungsphase</w:t>
            </w:r>
          </w:p>
          <w:p w:rsidR="00C32425" w:rsidRPr="00431AF0" w:rsidRDefault="00C32425" w:rsidP="00F11A7B">
            <w:pPr>
              <w:jc w:val="center"/>
              <w:rPr>
                <w:rFonts w:asciiTheme="minorHAnsi" w:hAnsiTheme="minorHAnsi"/>
                <w:szCs w:val="22"/>
                <w:lang w:eastAsia="en-US"/>
              </w:rPr>
            </w:pPr>
            <w:r w:rsidRPr="00431AF0">
              <w:rPr>
                <w:rFonts w:asciiTheme="minorHAnsi" w:hAnsiTheme="minorHAnsi"/>
                <w:b/>
                <w:sz w:val="22"/>
                <w:szCs w:val="22"/>
                <w:lang w:eastAsia="en-US"/>
              </w:rPr>
              <w:t xml:space="preserve">Jahresthema: </w:t>
            </w:r>
            <w:r w:rsidRPr="00431AF0">
              <w:rPr>
                <w:rFonts w:asciiTheme="minorHAnsi" w:hAnsiTheme="minorHAnsi"/>
                <w:sz w:val="22"/>
                <w:szCs w:val="22"/>
                <w:lang w:eastAsia="en-US"/>
              </w:rPr>
              <w:t xml:space="preserve"> „Vernünftig glauben und verantwortlich handeln“ – Theologische und anthropologisch-ethische Annäherungen</w:t>
            </w:r>
          </w:p>
        </w:tc>
      </w:tr>
      <w:tr w:rsidR="00C32425" w:rsidRPr="00431AF0" w:rsidTr="00F11A7B">
        <w:tc>
          <w:tcPr>
            <w:tcW w:w="2500" w:type="pct"/>
          </w:tcPr>
          <w:p w:rsidR="00C32425" w:rsidRPr="00431AF0" w:rsidRDefault="00C32425" w:rsidP="00F11A7B">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I:</w:t>
            </w:r>
          </w:p>
          <w:p w:rsidR="001F2B8F" w:rsidRPr="00431AF0" w:rsidRDefault="00C32425" w:rsidP="001F2B8F">
            <w:pPr>
              <w:spacing w:line="360" w:lineRule="auto"/>
              <w:rPr>
                <w:rFonts w:asciiTheme="minorHAnsi" w:hAnsiTheme="minorHAnsi"/>
                <w:sz w:val="20"/>
              </w:rPr>
            </w:pPr>
            <w:r w:rsidRPr="00431AF0">
              <w:rPr>
                <w:rFonts w:asciiTheme="minorHAnsi" w:hAnsiTheme="minorHAnsi"/>
                <w:b/>
                <w:sz w:val="20"/>
              </w:rPr>
              <w:t>Thema</w:t>
            </w:r>
            <w:r w:rsidR="00F11A7B" w:rsidRPr="00431AF0">
              <w:rPr>
                <w:rFonts w:asciiTheme="minorHAnsi" w:hAnsiTheme="minorHAnsi"/>
                <w:sz w:val="20"/>
              </w:rPr>
              <w:t xml:space="preserve">: </w:t>
            </w:r>
            <w:r w:rsidR="00B67789" w:rsidRPr="00431AF0">
              <w:rPr>
                <w:rFonts w:asciiTheme="minorHAnsi" w:hAnsiTheme="minorHAnsi" w:cstheme="minorHAnsi"/>
                <w:sz w:val="20"/>
              </w:rPr>
              <w:t>„Ich glaube nur die Dinge, die naturwissenschaftlich beweisbar sind …“ – Gegen eine eindimensionale Sicht von Wirklichkeit</w:t>
            </w:r>
          </w:p>
          <w:p w:rsidR="00C32425" w:rsidRPr="00431AF0" w:rsidRDefault="00C32425" w:rsidP="00F11A7B">
            <w:pPr>
              <w:rPr>
                <w:rFonts w:asciiTheme="minorHAnsi" w:hAnsiTheme="minorHAnsi" w:cs="Arial"/>
                <w:b/>
                <w:sz w:val="20"/>
                <w:lang w:eastAsia="en-US"/>
              </w:rPr>
            </w:pPr>
          </w:p>
          <w:p w:rsidR="00C32425" w:rsidRPr="00431AF0" w:rsidRDefault="00C32425" w:rsidP="00F11A7B">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1F2B8F" w:rsidRPr="00431AF0" w:rsidRDefault="001F2B8F" w:rsidP="00F11A7B">
            <w:pPr>
              <w:contextualSpacing/>
              <w:rPr>
                <w:rFonts w:asciiTheme="minorHAnsi" w:hAnsiTheme="minorHAnsi" w:cs="Arial"/>
                <w:sz w:val="20"/>
                <w:lang w:eastAsia="en-US"/>
              </w:rPr>
            </w:pPr>
            <w:r w:rsidRPr="00431AF0">
              <w:rPr>
                <w:rFonts w:asciiTheme="minorHAnsi" w:hAnsiTheme="minorHAnsi" w:cs="Arial"/>
                <w:sz w:val="20"/>
                <w:lang w:eastAsia="en-US"/>
              </w:rPr>
              <w:t>Die Schülerinnen und Schüler</w:t>
            </w:r>
          </w:p>
          <w:p w:rsidR="00C32425" w:rsidRPr="00431AF0" w:rsidRDefault="001F2B8F" w:rsidP="004662C1">
            <w:pPr>
              <w:pStyle w:val="Listenabsatz"/>
              <w:numPr>
                <w:ilvl w:val="0"/>
                <w:numId w:val="76"/>
              </w:numPr>
              <w:rPr>
                <w:rFonts w:asciiTheme="minorHAnsi" w:hAnsiTheme="minorHAnsi" w:cs="Arial"/>
                <w:sz w:val="20"/>
                <w:lang w:eastAsia="en-US"/>
              </w:rPr>
            </w:pPr>
            <w:r w:rsidRPr="00431AF0">
              <w:rPr>
                <w:rFonts w:asciiTheme="minorHAnsi" w:hAnsiTheme="minorHAnsi" w:cs="Arial"/>
                <w:sz w:val="20"/>
                <w:lang w:eastAsia="en-US"/>
              </w:rPr>
              <w:t>entwickeln Fragen nach Grund und Sinn des Lebens sowie der eigenen Verantwortung (SK 1</w:t>
            </w:r>
            <w:r w:rsidR="00C32425" w:rsidRPr="00431AF0">
              <w:rPr>
                <w:rFonts w:asciiTheme="minorHAnsi" w:hAnsiTheme="minorHAnsi" w:cs="Arial"/>
                <w:sz w:val="20"/>
                <w:lang w:eastAsia="en-US"/>
              </w:rPr>
              <w:t>).</w:t>
            </w:r>
          </w:p>
          <w:p w:rsidR="00C32425" w:rsidRPr="00431AF0" w:rsidRDefault="00C32425" w:rsidP="004662C1">
            <w:pPr>
              <w:pStyle w:val="Listenabsatz"/>
              <w:numPr>
                <w:ilvl w:val="0"/>
                <w:numId w:val="76"/>
              </w:numPr>
              <w:rPr>
                <w:rFonts w:asciiTheme="minorHAnsi" w:hAnsiTheme="minorHAnsi" w:cs="Arial"/>
                <w:sz w:val="20"/>
                <w:lang w:eastAsia="en-US"/>
              </w:rPr>
            </w:pPr>
            <w:r w:rsidRPr="00431AF0">
              <w:rPr>
                <w:rFonts w:asciiTheme="minorHAnsi" w:hAnsiTheme="minorHAnsi" w:cs="Arial"/>
                <w:sz w:val="20"/>
                <w:lang w:eastAsia="en-US"/>
              </w:rPr>
              <w:t>beschreiben Sachverhalte sprachlich angemessen und unter Verwendung relevanter Fachbegriffe (MK 1),</w:t>
            </w:r>
          </w:p>
          <w:p w:rsidR="00C32425" w:rsidRPr="00431AF0" w:rsidRDefault="00C32425" w:rsidP="004662C1">
            <w:pPr>
              <w:pStyle w:val="Listenabsatz"/>
              <w:numPr>
                <w:ilvl w:val="0"/>
                <w:numId w:val="76"/>
              </w:numPr>
              <w:rPr>
                <w:rFonts w:asciiTheme="minorHAnsi" w:hAnsiTheme="minorHAnsi" w:cs="Arial"/>
                <w:sz w:val="20"/>
                <w:lang w:eastAsia="en-US"/>
              </w:rPr>
            </w:pPr>
            <w:r w:rsidRPr="00431AF0">
              <w:rPr>
                <w:rFonts w:asciiTheme="minorHAnsi" w:hAnsiTheme="minorHAnsi" w:cs="Arial"/>
                <w:sz w:val="20"/>
                <w:lang w:eastAsia="en-US"/>
              </w:rPr>
              <w:t>beurteilen lebensweltlich relevante Phänomene aus dem Kontext von Religion und Glauben im Hinblick auf das zugrundeliegende Verständnis von Religion (UK 1).</w:t>
            </w:r>
          </w:p>
          <w:p w:rsidR="00C32425" w:rsidRPr="00431AF0" w:rsidRDefault="00C32425" w:rsidP="004662C1">
            <w:pPr>
              <w:pStyle w:val="Listenabsatz"/>
              <w:numPr>
                <w:ilvl w:val="0"/>
                <w:numId w:val="76"/>
              </w:numPr>
              <w:rPr>
                <w:rFonts w:asciiTheme="minorHAnsi" w:hAnsiTheme="minorHAnsi" w:cs="Arial"/>
                <w:sz w:val="20"/>
                <w:lang w:eastAsia="en-US"/>
              </w:rPr>
            </w:pPr>
            <w:r w:rsidRPr="00431AF0">
              <w:rPr>
                <w:rFonts w:asciiTheme="minorHAnsi" w:hAnsiTheme="minorHAnsi" w:cs="Arial"/>
                <w:sz w:val="20"/>
                <w:lang w:eastAsia="en-US"/>
              </w:rPr>
              <w:t>sprechen angemessen über Fragen nach Sinn und Transzendenz (HK 1).</w:t>
            </w:r>
          </w:p>
          <w:p w:rsidR="00C32425" w:rsidRPr="00431AF0" w:rsidRDefault="00C32425" w:rsidP="004662C1">
            <w:pPr>
              <w:pStyle w:val="Listenabsatz"/>
              <w:numPr>
                <w:ilvl w:val="0"/>
                <w:numId w:val="76"/>
              </w:numPr>
              <w:rPr>
                <w:rFonts w:asciiTheme="minorHAnsi" w:hAnsiTheme="minorHAnsi" w:cs="Arial"/>
                <w:sz w:val="20"/>
                <w:lang w:eastAsia="en-US"/>
              </w:rPr>
            </w:pPr>
            <w:r w:rsidRPr="00431AF0">
              <w:rPr>
                <w:rFonts w:asciiTheme="minorHAnsi" w:hAnsiTheme="minorHAnsi" w:cs="Arial"/>
                <w:sz w:val="20"/>
                <w:lang w:eastAsia="en-US"/>
              </w:rPr>
              <w:t>identifizieren religiöse Spuren und Ausdrucksformen (Symbole, Riten, Mythen, Räume, Zeiten) in der Lebenswelt und deuten sie.</w:t>
            </w:r>
          </w:p>
          <w:p w:rsidR="00C32425" w:rsidRPr="00431AF0" w:rsidRDefault="00C32425" w:rsidP="00F11A7B">
            <w:pPr>
              <w:rPr>
                <w:rFonts w:asciiTheme="minorHAnsi" w:hAnsiTheme="minorHAnsi" w:cs="Arial"/>
                <w:b/>
                <w:sz w:val="20"/>
                <w:lang w:eastAsia="en-US"/>
              </w:rPr>
            </w:pPr>
          </w:p>
          <w:p w:rsidR="00C32425" w:rsidRPr="00431AF0" w:rsidRDefault="00C32425" w:rsidP="00F11A7B">
            <w:pPr>
              <w:rPr>
                <w:rFonts w:asciiTheme="minorHAnsi" w:hAnsiTheme="minorHAnsi" w:cs="Arial"/>
                <w:sz w:val="20"/>
                <w:lang w:eastAsia="en-US"/>
              </w:rPr>
            </w:pPr>
            <w:r w:rsidRPr="00431AF0">
              <w:rPr>
                <w:rFonts w:asciiTheme="minorHAnsi" w:hAnsiTheme="minorHAnsi" w:cs="Arial"/>
                <w:b/>
                <w:sz w:val="20"/>
                <w:lang w:eastAsia="en-US"/>
              </w:rPr>
              <w:t>Inhaltsfelder</w:t>
            </w:r>
            <w:r w:rsidRPr="00431AF0">
              <w:rPr>
                <w:rFonts w:asciiTheme="minorHAnsi" w:hAnsiTheme="minorHAnsi" w:cs="Arial"/>
                <w:sz w:val="20"/>
                <w:lang w:eastAsia="en-US"/>
              </w:rPr>
              <w:t>:</w:t>
            </w:r>
          </w:p>
          <w:p w:rsidR="00C32425" w:rsidRPr="00431AF0" w:rsidRDefault="00C32425" w:rsidP="00F11A7B">
            <w:pPr>
              <w:rPr>
                <w:rFonts w:asciiTheme="minorHAnsi" w:hAnsiTheme="minorHAnsi"/>
                <w:sz w:val="20"/>
              </w:rPr>
            </w:pPr>
            <w:r w:rsidRPr="00431AF0">
              <w:rPr>
                <w:rFonts w:asciiTheme="minorHAnsi" w:hAnsiTheme="minorHAnsi"/>
                <w:sz w:val="20"/>
              </w:rPr>
              <w:t>IF 1: Der Mensch in christlicher Perspektive</w:t>
            </w:r>
          </w:p>
          <w:p w:rsidR="00C32425" w:rsidRPr="00431AF0" w:rsidRDefault="00C32425" w:rsidP="00F11A7B">
            <w:pPr>
              <w:rPr>
                <w:rFonts w:asciiTheme="minorHAnsi" w:hAnsiTheme="minorHAnsi"/>
                <w:sz w:val="20"/>
              </w:rPr>
            </w:pPr>
            <w:r w:rsidRPr="00431AF0">
              <w:rPr>
                <w:rFonts w:asciiTheme="minorHAnsi" w:hAnsiTheme="minorHAnsi"/>
                <w:sz w:val="20"/>
              </w:rPr>
              <w:t>IF 2: Christliche Antworten auf die Gottesfrage</w:t>
            </w:r>
          </w:p>
          <w:p w:rsidR="00C32425" w:rsidRPr="00431AF0" w:rsidRDefault="00C32425" w:rsidP="00F11A7B">
            <w:pPr>
              <w:rPr>
                <w:rFonts w:asciiTheme="minorHAnsi" w:hAnsiTheme="minorHAnsi" w:cs="Arial"/>
                <w:sz w:val="20"/>
                <w:lang w:eastAsia="en-US"/>
              </w:rPr>
            </w:pPr>
          </w:p>
          <w:p w:rsidR="00C32425" w:rsidRPr="00431AF0" w:rsidRDefault="00C32425" w:rsidP="00F11A7B">
            <w:pPr>
              <w:rPr>
                <w:rFonts w:asciiTheme="minorHAnsi" w:hAnsiTheme="minorHAnsi" w:cs="Arial"/>
                <w:sz w:val="20"/>
                <w:lang w:eastAsia="en-US"/>
              </w:rPr>
            </w:pPr>
            <w:r w:rsidRPr="00431AF0">
              <w:rPr>
                <w:rFonts w:asciiTheme="minorHAnsi" w:hAnsiTheme="minorHAnsi" w:cs="Arial"/>
                <w:b/>
                <w:sz w:val="20"/>
                <w:lang w:eastAsia="en-US"/>
              </w:rPr>
              <w:t>Inhaltliche Schwerpunkte</w:t>
            </w:r>
            <w:r w:rsidRPr="00431AF0">
              <w:rPr>
                <w:rFonts w:asciiTheme="minorHAnsi" w:hAnsiTheme="minorHAnsi" w:cs="Arial"/>
                <w:sz w:val="20"/>
                <w:lang w:eastAsia="en-US"/>
              </w:rPr>
              <w:t>:</w:t>
            </w:r>
          </w:p>
          <w:p w:rsidR="00C32425" w:rsidRPr="00431AF0" w:rsidRDefault="00C32425" w:rsidP="00C32425">
            <w:pPr>
              <w:numPr>
                <w:ilvl w:val="0"/>
                <w:numId w:val="1"/>
              </w:numPr>
              <w:contextualSpacing/>
              <w:rPr>
                <w:rFonts w:asciiTheme="minorHAnsi" w:hAnsiTheme="minorHAnsi"/>
                <w:sz w:val="20"/>
              </w:rPr>
            </w:pPr>
            <w:r w:rsidRPr="00431AF0">
              <w:rPr>
                <w:rFonts w:asciiTheme="minorHAnsi" w:hAnsiTheme="minorHAnsi"/>
                <w:sz w:val="20"/>
              </w:rPr>
              <w:t xml:space="preserve">Religiosität in der </w:t>
            </w:r>
            <w:proofErr w:type="spellStart"/>
            <w:r w:rsidRPr="00431AF0">
              <w:rPr>
                <w:rFonts w:asciiTheme="minorHAnsi" w:hAnsiTheme="minorHAnsi"/>
                <w:sz w:val="20"/>
              </w:rPr>
              <w:t>pluralen</w:t>
            </w:r>
            <w:proofErr w:type="spellEnd"/>
            <w:r w:rsidRPr="00431AF0">
              <w:rPr>
                <w:rFonts w:asciiTheme="minorHAnsi" w:hAnsiTheme="minorHAnsi"/>
                <w:sz w:val="20"/>
              </w:rPr>
              <w:t xml:space="preserve"> Gesellschaft</w:t>
            </w:r>
          </w:p>
          <w:p w:rsidR="00C32425" w:rsidRPr="00431AF0" w:rsidRDefault="00C32425" w:rsidP="00F11A7B">
            <w:pPr>
              <w:numPr>
                <w:ilvl w:val="0"/>
                <w:numId w:val="1"/>
              </w:numPr>
              <w:contextualSpacing/>
              <w:rPr>
                <w:rFonts w:asciiTheme="minorHAnsi" w:hAnsiTheme="minorHAnsi" w:cs="Arial"/>
                <w:sz w:val="20"/>
                <w:lang w:eastAsia="en-US"/>
              </w:rPr>
            </w:pPr>
            <w:r w:rsidRPr="00431AF0">
              <w:rPr>
                <w:rFonts w:asciiTheme="minorHAnsi" w:hAnsiTheme="minorHAnsi"/>
                <w:sz w:val="20"/>
              </w:rPr>
              <w:t>Das Verhältnis von Vernunft und Glaube</w:t>
            </w:r>
            <w:r w:rsidRPr="00431AF0">
              <w:rPr>
                <w:rFonts w:asciiTheme="minorHAnsi" w:hAnsiTheme="minorHAnsi"/>
                <w:sz w:val="20"/>
                <w:lang w:eastAsia="en-US"/>
              </w:rPr>
              <w:t xml:space="preserve"> </w:t>
            </w:r>
          </w:p>
          <w:p w:rsidR="00C32425" w:rsidRPr="00431AF0" w:rsidRDefault="00C32425" w:rsidP="00B269B2">
            <w:pPr>
              <w:contextualSpacing/>
              <w:rPr>
                <w:rFonts w:asciiTheme="minorHAnsi" w:hAnsiTheme="minorHAnsi" w:cs="Arial"/>
                <w:b/>
                <w:sz w:val="20"/>
                <w:lang w:eastAsia="en-US"/>
              </w:rPr>
            </w:pPr>
          </w:p>
        </w:tc>
        <w:tc>
          <w:tcPr>
            <w:tcW w:w="2500" w:type="pct"/>
          </w:tcPr>
          <w:p w:rsidR="00C32425" w:rsidRPr="00431AF0" w:rsidRDefault="00C32425" w:rsidP="00F11A7B">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II:</w:t>
            </w:r>
          </w:p>
          <w:p w:rsidR="00C32425" w:rsidRPr="00431AF0" w:rsidRDefault="00C32425" w:rsidP="00F11A7B">
            <w:pPr>
              <w:rPr>
                <w:rFonts w:asciiTheme="minorHAnsi" w:hAnsiTheme="minorHAnsi" w:cs="Arial"/>
                <w:sz w:val="20"/>
                <w:lang w:eastAsia="en-US"/>
              </w:rPr>
            </w:pPr>
            <w:r w:rsidRPr="00431AF0">
              <w:rPr>
                <w:rFonts w:asciiTheme="minorHAnsi" w:hAnsiTheme="minorHAnsi"/>
                <w:b/>
                <w:sz w:val="20"/>
              </w:rPr>
              <w:t>Thema</w:t>
            </w:r>
            <w:r w:rsidRPr="00431AF0">
              <w:rPr>
                <w:rFonts w:asciiTheme="minorHAnsi" w:hAnsiTheme="minorHAnsi"/>
                <w:sz w:val="20"/>
              </w:rPr>
              <w:t xml:space="preserve">: </w:t>
            </w:r>
            <w:r w:rsidR="00C43BF9" w:rsidRPr="00431AF0">
              <w:rPr>
                <w:rFonts w:asciiTheme="minorHAnsi" w:hAnsiTheme="minorHAnsi" w:cstheme="minorHAnsi"/>
                <w:sz w:val="20"/>
              </w:rPr>
              <w:t>„</w:t>
            </w:r>
            <w:r w:rsidR="00F11A7B" w:rsidRPr="00431AF0">
              <w:rPr>
                <w:rFonts w:asciiTheme="minorHAnsi" w:hAnsiTheme="minorHAnsi" w:cstheme="minorHAnsi"/>
                <w:sz w:val="20"/>
              </w:rPr>
              <w:t>Wer bin ich?“ – Wahrnehmung von Religion in unserer Welt und Zeit</w:t>
            </w:r>
            <w:r w:rsidR="00F11A7B" w:rsidRPr="00431AF0">
              <w:rPr>
                <w:rFonts w:asciiTheme="minorHAnsi" w:hAnsiTheme="minorHAnsi"/>
              </w:rPr>
              <w:t xml:space="preserve">  </w:t>
            </w:r>
          </w:p>
          <w:p w:rsidR="00C32425" w:rsidRPr="00431AF0" w:rsidRDefault="00C32425" w:rsidP="00F11A7B">
            <w:pPr>
              <w:rPr>
                <w:rFonts w:asciiTheme="minorHAnsi" w:hAnsiTheme="minorHAnsi" w:cs="Arial"/>
                <w:b/>
                <w:sz w:val="20"/>
                <w:lang w:eastAsia="en-US"/>
              </w:rPr>
            </w:pPr>
          </w:p>
          <w:p w:rsidR="00C32425" w:rsidRPr="00431AF0" w:rsidRDefault="00C32425" w:rsidP="00F11A7B">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C32425" w:rsidRPr="00431AF0" w:rsidRDefault="00C32425" w:rsidP="00F11A7B">
            <w:pPr>
              <w:contextualSpacing/>
              <w:rPr>
                <w:rFonts w:asciiTheme="minorHAnsi" w:hAnsiTheme="minorHAnsi" w:cs="Arial"/>
                <w:sz w:val="20"/>
                <w:lang w:eastAsia="en-US"/>
              </w:rPr>
            </w:pPr>
            <w:r w:rsidRPr="00431AF0">
              <w:rPr>
                <w:rFonts w:asciiTheme="minorHAnsi" w:hAnsiTheme="minorHAnsi" w:cs="Arial"/>
                <w:sz w:val="20"/>
                <w:lang w:eastAsia="en-US"/>
              </w:rPr>
              <w:t>Die Schülerinnen und Schüler</w:t>
            </w:r>
          </w:p>
          <w:p w:rsidR="00C32425" w:rsidRPr="00431AF0" w:rsidRDefault="00F11A7B" w:rsidP="004662C1">
            <w:pPr>
              <w:pStyle w:val="Listenabsatz"/>
              <w:numPr>
                <w:ilvl w:val="0"/>
                <w:numId w:val="77"/>
              </w:numPr>
              <w:rPr>
                <w:rFonts w:asciiTheme="minorHAnsi" w:hAnsiTheme="minorHAnsi" w:cs="Arial"/>
                <w:sz w:val="20"/>
                <w:lang w:eastAsia="en-US"/>
              </w:rPr>
            </w:pPr>
            <w:r w:rsidRPr="00431AF0">
              <w:rPr>
                <w:rFonts w:asciiTheme="minorHAnsi" w:hAnsiTheme="minorHAnsi" w:cs="Arial"/>
                <w:sz w:val="20"/>
                <w:lang w:eastAsia="en-US"/>
              </w:rPr>
              <w:t>entwickeln Fragen nach Grund und Sinn des Lebens sowie der eigenen Verantwortung (SK 1</w:t>
            </w:r>
            <w:r w:rsidR="00C32425" w:rsidRPr="00431AF0">
              <w:rPr>
                <w:rFonts w:asciiTheme="minorHAnsi" w:hAnsiTheme="minorHAnsi" w:cs="Arial"/>
                <w:sz w:val="20"/>
                <w:lang w:eastAsia="en-US"/>
              </w:rPr>
              <w:t>),</w:t>
            </w:r>
          </w:p>
          <w:p w:rsidR="00C32425" w:rsidRPr="00431AF0" w:rsidRDefault="00C43BF9" w:rsidP="004662C1">
            <w:pPr>
              <w:pStyle w:val="Listenabsatz"/>
              <w:numPr>
                <w:ilvl w:val="0"/>
                <w:numId w:val="77"/>
              </w:numPr>
              <w:rPr>
                <w:rFonts w:asciiTheme="minorHAnsi" w:hAnsiTheme="minorHAnsi" w:cs="Arial"/>
                <w:sz w:val="20"/>
                <w:lang w:eastAsia="en-US"/>
              </w:rPr>
            </w:pPr>
            <w:r w:rsidRPr="00431AF0">
              <w:rPr>
                <w:rFonts w:asciiTheme="minorHAnsi" w:hAnsiTheme="minorHAnsi" w:cs="Arial"/>
                <w:sz w:val="20"/>
                <w:lang w:eastAsia="en-US"/>
              </w:rPr>
              <w:t>analysieren</w:t>
            </w:r>
            <w:r w:rsidR="00C32425" w:rsidRPr="00431AF0">
              <w:rPr>
                <w:rFonts w:asciiTheme="minorHAnsi" w:hAnsiTheme="minorHAnsi" w:cs="Arial"/>
                <w:sz w:val="20"/>
                <w:lang w:eastAsia="en-US"/>
              </w:rPr>
              <w:t xml:space="preserve"> methodisch angeleitet biblische Texte unter Berücksichtigung ausgewählter Schritte der historisch-kritischen Methode (MK 3),</w:t>
            </w:r>
          </w:p>
          <w:p w:rsidR="00C32425" w:rsidRPr="00431AF0" w:rsidRDefault="00F11A7B" w:rsidP="004662C1">
            <w:pPr>
              <w:pStyle w:val="Listenabsatz"/>
              <w:numPr>
                <w:ilvl w:val="0"/>
                <w:numId w:val="77"/>
              </w:numPr>
              <w:rPr>
                <w:rFonts w:asciiTheme="minorHAnsi" w:hAnsiTheme="minorHAnsi" w:cs="Arial"/>
                <w:sz w:val="20"/>
                <w:lang w:eastAsia="en-US"/>
              </w:rPr>
            </w:pPr>
            <w:r w:rsidRPr="00431AF0">
              <w:rPr>
                <w:rFonts w:asciiTheme="minorHAnsi" w:hAnsiTheme="minorHAnsi" w:cs="Arial"/>
                <w:sz w:val="20"/>
                <w:lang w:eastAsia="en-US"/>
              </w:rPr>
              <w:t>deuten eigene religiöse Vorstellungen in der Auseinandersetzung mit Film, Musik, Literatur oder Kunst.</w:t>
            </w:r>
          </w:p>
          <w:p w:rsidR="00C32425" w:rsidRPr="00431AF0" w:rsidRDefault="00C32425" w:rsidP="00F11A7B">
            <w:pPr>
              <w:rPr>
                <w:rFonts w:asciiTheme="minorHAnsi" w:hAnsiTheme="minorHAnsi" w:cs="Arial"/>
                <w:b/>
                <w:sz w:val="20"/>
                <w:lang w:eastAsia="en-US"/>
              </w:rPr>
            </w:pPr>
          </w:p>
          <w:p w:rsidR="00C32425" w:rsidRPr="00431AF0" w:rsidRDefault="00C32425" w:rsidP="00F11A7B">
            <w:pPr>
              <w:rPr>
                <w:rFonts w:asciiTheme="minorHAnsi" w:hAnsiTheme="minorHAnsi" w:cs="Arial"/>
                <w:sz w:val="20"/>
                <w:lang w:eastAsia="en-US"/>
              </w:rPr>
            </w:pPr>
            <w:r w:rsidRPr="00431AF0">
              <w:rPr>
                <w:rFonts w:asciiTheme="minorHAnsi" w:hAnsiTheme="minorHAnsi" w:cs="Arial"/>
                <w:b/>
                <w:sz w:val="20"/>
                <w:lang w:eastAsia="en-US"/>
              </w:rPr>
              <w:t>Inhaltsfelder</w:t>
            </w:r>
            <w:r w:rsidRPr="00431AF0">
              <w:rPr>
                <w:rFonts w:asciiTheme="minorHAnsi" w:hAnsiTheme="minorHAnsi" w:cs="Arial"/>
                <w:sz w:val="20"/>
                <w:lang w:eastAsia="en-US"/>
              </w:rPr>
              <w:t>:</w:t>
            </w:r>
          </w:p>
          <w:p w:rsidR="00C32425" w:rsidRPr="00431AF0" w:rsidRDefault="00C32425" w:rsidP="00F11A7B">
            <w:pPr>
              <w:rPr>
                <w:rFonts w:asciiTheme="minorHAnsi" w:hAnsiTheme="minorHAnsi"/>
                <w:sz w:val="20"/>
              </w:rPr>
            </w:pPr>
            <w:r w:rsidRPr="00431AF0">
              <w:rPr>
                <w:rFonts w:asciiTheme="minorHAnsi" w:hAnsiTheme="minorHAnsi"/>
                <w:sz w:val="20"/>
              </w:rPr>
              <w:t>IF 1: Der Mensch in christlicher Perspektive</w:t>
            </w:r>
          </w:p>
          <w:p w:rsidR="00C32425" w:rsidRPr="00431AF0" w:rsidRDefault="00C32425" w:rsidP="00F11A7B">
            <w:pPr>
              <w:rPr>
                <w:rFonts w:asciiTheme="minorHAnsi" w:hAnsiTheme="minorHAnsi"/>
                <w:sz w:val="20"/>
              </w:rPr>
            </w:pPr>
            <w:r w:rsidRPr="00431AF0">
              <w:rPr>
                <w:rFonts w:asciiTheme="minorHAnsi" w:hAnsiTheme="minorHAnsi"/>
                <w:sz w:val="20"/>
              </w:rPr>
              <w:t>IF 2: Christliche Antworten auf die Gottesfrage</w:t>
            </w:r>
          </w:p>
          <w:p w:rsidR="00C32425" w:rsidRPr="00431AF0" w:rsidRDefault="00C32425" w:rsidP="00F11A7B">
            <w:pPr>
              <w:rPr>
                <w:rFonts w:asciiTheme="minorHAnsi" w:hAnsiTheme="minorHAnsi" w:cs="Arial"/>
                <w:sz w:val="20"/>
                <w:lang w:eastAsia="en-US"/>
              </w:rPr>
            </w:pPr>
          </w:p>
          <w:p w:rsidR="00C32425" w:rsidRPr="00431AF0" w:rsidRDefault="00C32425" w:rsidP="00F11A7B">
            <w:pPr>
              <w:rPr>
                <w:rFonts w:asciiTheme="minorHAnsi" w:hAnsiTheme="minorHAnsi" w:cs="Arial"/>
                <w:b/>
                <w:sz w:val="20"/>
                <w:lang w:eastAsia="en-US"/>
              </w:rPr>
            </w:pPr>
          </w:p>
          <w:p w:rsidR="00C32425" w:rsidRPr="00431AF0" w:rsidRDefault="00C32425" w:rsidP="00F11A7B">
            <w:pPr>
              <w:rPr>
                <w:rFonts w:asciiTheme="minorHAnsi" w:hAnsiTheme="minorHAnsi" w:cs="Arial"/>
                <w:sz w:val="20"/>
                <w:lang w:eastAsia="en-US"/>
              </w:rPr>
            </w:pPr>
            <w:r w:rsidRPr="00431AF0">
              <w:rPr>
                <w:rFonts w:asciiTheme="minorHAnsi" w:hAnsiTheme="minorHAnsi" w:cs="Arial"/>
                <w:b/>
                <w:sz w:val="20"/>
                <w:lang w:eastAsia="en-US"/>
              </w:rPr>
              <w:t>Inhaltliche Schwerpunkte</w:t>
            </w:r>
            <w:r w:rsidRPr="00431AF0">
              <w:rPr>
                <w:rFonts w:asciiTheme="minorHAnsi" w:hAnsiTheme="minorHAnsi" w:cs="Arial"/>
                <w:sz w:val="20"/>
                <w:lang w:eastAsia="en-US"/>
              </w:rPr>
              <w:t>:</w:t>
            </w:r>
          </w:p>
          <w:p w:rsidR="00C32425" w:rsidRPr="00431AF0" w:rsidRDefault="00C32425" w:rsidP="00C32425">
            <w:pPr>
              <w:numPr>
                <w:ilvl w:val="0"/>
                <w:numId w:val="73"/>
              </w:numPr>
              <w:contextualSpacing/>
              <w:rPr>
                <w:rFonts w:asciiTheme="minorHAnsi" w:hAnsiTheme="minorHAnsi"/>
                <w:sz w:val="20"/>
              </w:rPr>
            </w:pPr>
            <w:r w:rsidRPr="00431AF0">
              <w:rPr>
                <w:rFonts w:asciiTheme="minorHAnsi" w:hAnsiTheme="minorHAnsi"/>
                <w:sz w:val="20"/>
              </w:rPr>
              <w:t xml:space="preserve">Der Mensch als Geschöpf und Ebenbild Gottes </w:t>
            </w:r>
          </w:p>
          <w:p w:rsidR="00C32425" w:rsidRPr="00431AF0" w:rsidRDefault="00C32425" w:rsidP="00C32425">
            <w:pPr>
              <w:numPr>
                <w:ilvl w:val="0"/>
                <w:numId w:val="73"/>
              </w:numPr>
              <w:contextualSpacing/>
              <w:rPr>
                <w:rFonts w:asciiTheme="minorHAnsi" w:hAnsiTheme="minorHAnsi"/>
                <w:sz w:val="20"/>
              </w:rPr>
            </w:pPr>
            <w:r w:rsidRPr="00431AF0">
              <w:rPr>
                <w:rFonts w:asciiTheme="minorHAnsi" w:hAnsiTheme="minorHAnsi"/>
                <w:sz w:val="20"/>
              </w:rPr>
              <w:t>Das Verhältnis von Vernunft und Glaube</w:t>
            </w:r>
          </w:p>
          <w:p w:rsidR="00C32425" w:rsidRPr="00431AF0" w:rsidRDefault="00F11A7B" w:rsidP="00C32425">
            <w:pPr>
              <w:numPr>
                <w:ilvl w:val="0"/>
                <w:numId w:val="73"/>
              </w:numPr>
              <w:contextualSpacing/>
              <w:rPr>
                <w:rFonts w:asciiTheme="minorHAnsi" w:hAnsiTheme="minorHAnsi" w:cs="Arial"/>
                <w:sz w:val="20"/>
                <w:lang w:eastAsia="en-US"/>
              </w:rPr>
            </w:pPr>
            <w:r w:rsidRPr="00431AF0">
              <w:rPr>
                <w:rFonts w:asciiTheme="minorHAnsi" w:hAnsiTheme="minorHAnsi"/>
                <w:sz w:val="20"/>
              </w:rPr>
              <w:t xml:space="preserve">Religiosität in der </w:t>
            </w:r>
            <w:proofErr w:type="spellStart"/>
            <w:r w:rsidRPr="00431AF0">
              <w:rPr>
                <w:rFonts w:asciiTheme="minorHAnsi" w:hAnsiTheme="minorHAnsi"/>
                <w:sz w:val="20"/>
              </w:rPr>
              <w:t>pluralen</w:t>
            </w:r>
            <w:proofErr w:type="spellEnd"/>
            <w:r w:rsidRPr="00431AF0">
              <w:rPr>
                <w:rFonts w:asciiTheme="minorHAnsi" w:hAnsiTheme="minorHAnsi"/>
                <w:sz w:val="20"/>
              </w:rPr>
              <w:t xml:space="preserve"> Gesellschaft</w:t>
            </w:r>
          </w:p>
          <w:p w:rsidR="00C32425" w:rsidRPr="00431AF0" w:rsidRDefault="00C32425" w:rsidP="00F11A7B">
            <w:pPr>
              <w:contextualSpacing/>
              <w:rPr>
                <w:rFonts w:asciiTheme="minorHAnsi" w:hAnsiTheme="minorHAnsi"/>
                <w:sz w:val="20"/>
              </w:rPr>
            </w:pPr>
          </w:p>
          <w:p w:rsidR="00C32425" w:rsidRPr="00431AF0" w:rsidRDefault="00C32425" w:rsidP="00F11A7B">
            <w:pPr>
              <w:pStyle w:val="Listenabsatz"/>
              <w:ind w:left="360"/>
              <w:rPr>
                <w:rFonts w:asciiTheme="minorHAnsi" w:hAnsiTheme="minorHAnsi" w:cs="Arial"/>
                <w:sz w:val="20"/>
                <w:lang w:eastAsia="en-US"/>
              </w:rPr>
            </w:pPr>
          </w:p>
          <w:p w:rsidR="00C32425" w:rsidRPr="00431AF0" w:rsidRDefault="00C32425" w:rsidP="00F11A7B">
            <w:pPr>
              <w:rPr>
                <w:rFonts w:asciiTheme="minorHAnsi" w:hAnsiTheme="minorHAnsi" w:cs="Arial"/>
                <w:b/>
                <w:sz w:val="20"/>
                <w:lang w:eastAsia="en-US"/>
              </w:rPr>
            </w:pPr>
          </w:p>
          <w:p w:rsidR="00C32425" w:rsidRPr="00431AF0" w:rsidRDefault="00C32425" w:rsidP="00F11A7B">
            <w:pPr>
              <w:rPr>
                <w:rFonts w:asciiTheme="minorHAnsi" w:hAnsiTheme="minorHAnsi" w:cs="Arial"/>
                <w:b/>
                <w:sz w:val="20"/>
                <w:lang w:eastAsia="en-US"/>
              </w:rPr>
            </w:pPr>
          </w:p>
        </w:tc>
      </w:tr>
      <w:tr w:rsidR="00C32425" w:rsidRPr="00431AF0" w:rsidTr="00F11A7B">
        <w:tc>
          <w:tcPr>
            <w:tcW w:w="2500" w:type="pct"/>
          </w:tcPr>
          <w:p w:rsidR="00C32425" w:rsidRPr="00431AF0" w:rsidRDefault="00C32425" w:rsidP="00F11A7B">
            <w:pPr>
              <w:rPr>
                <w:rFonts w:asciiTheme="minorHAnsi" w:hAnsiTheme="minorHAnsi"/>
                <w:i/>
                <w:sz w:val="20"/>
                <w:u w:val="single"/>
              </w:rPr>
            </w:pPr>
            <w:r w:rsidRPr="00431AF0">
              <w:rPr>
                <w:rFonts w:asciiTheme="minorHAnsi" w:hAnsiTheme="minorHAnsi"/>
                <w:i/>
                <w:sz w:val="20"/>
                <w:u w:val="single"/>
              </w:rPr>
              <w:t>Unterrichtsvorhaben III:</w:t>
            </w:r>
          </w:p>
          <w:p w:rsidR="00C32425" w:rsidRPr="00431AF0" w:rsidRDefault="00C32425" w:rsidP="00F11A7B">
            <w:pPr>
              <w:rPr>
                <w:rFonts w:asciiTheme="minorHAnsi" w:hAnsiTheme="minorHAnsi"/>
                <w:sz w:val="20"/>
              </w:rPr>
            </w:pPr>
            <w:r w:rsidRPr="00431AF0">
              <w:rPr>
                <w:rFonts w:asciiTheme="minorHAnsi" w:hAnsiTheme="minorHAnsi"/>
                <w:b/>
                <w:sz w:val="20"/>
              </w:rPr>
              <w:t>Thema:</w:t>
            </w:r>
            <w:r w:rsidRPr="00431AF0">
              <w:rPr>
                <w:rFonts w:asciiTheme="minorHAnsi" w:hAnsiTheme="minorHAnsi"/>
                <w:sz w:val="20"/>
              </w:rPr>
              <w:t xml:space="preserve"> „</w:t>
            </w:r>
            <w:r w:rsidR="00F11A7B" w:rsidRPr="00431AF0">
              <w:rPr>
                <w:rFonts w:asciiTheme="minorHAnsi" w:hAnsiTheme="minorHAnsi"/>
                <w:sz w:val="20"/>
              </w:rPr>
              <w:t>Das Unsagbare sagen – Die Sprache der Religion: Annäherung an Geschichten des AT</w:t>
            </w:r>
          </w:p>
          <w:p w:rsidR="00C32425" w:rsidRPr="00431AF0" w:rsidRDefault="00C32425" w:rsidP="00F11A7B">
            <w:pPr>
              <w:rPr>
                <w:rFonts w:asciiTheme="minorHAnsi" w:hAnsiTheme="minorHAnsi"/>
                <w:sz w:val="20"/>
              </w:rPr>
            </w:pPr>
          </w:p>
          <w:p w:rsidR="00C32425" w:rsidRPr="00431AF0" w:rsidRDefault="00C32425" w:rsidP="00F11A7B">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C32425" w:rsidRPr="00431AF0" w:rsidRDefault="00C32425" w:rsidP="00F11A7B">
            <w:pPr>
              <w:contextualSpacing/>
              <w:rPr>
                <w:rFonts w:asciiTheme="minorHAnsi" w:hAnsiTheme="minorHAnsi" w:cs="Arial"/>
                <w:sz w:val="20"/>
                <w:lang w:eastAsia="en-US"/>
              </w:rPr>
            </w:pPr>
            <w:r w:rsidRPr="00431AF0">
              <w:rPr>
                <w:rFonts w:asciiTheme="minorHAnsi" w:hAnsiTheme="minorHAnsi" w:cs="Arial"/>
                <w:sz w:val="20"/>
                <w:lang w:eastAsia="en-US"/>
              </w:rPr>
              <w:t>Die Schülerinnen und Schüler</w:t>
            </w:r>
          </w:p>
          <w:p w:rsidR="00C32425" w:rsidRPr="00431AF0" w:rsidRDefault="00BA4CB7" w:rsidP="004662C1">
            <w:pPr>
              <w:pStyle w:val="Listenabsatz"/>
              <w:numPr>
                <w:ilvl w:val="0"/>
                <w:numId w:val="79"/>
              </w:numPr>
              <w:rPr>
                <w:rFonts w:asciiTheme="minorHAnsi" w:hAnsiTheme="minorHAnsi" w:cs="Arial"/>
                <w:sz w:val="20"/>
                <w:lang w:eastAsia="en-US"/>
              </w:rPr>
            </w:pPr>
            <w:r w:rsidRPr="00431AF0">
              <w:rPr>
                <w:rFonts w:asciiTheme="minorHAnsi" w:hAnsiTheme="minorHAnsi" w:cs="Arial"/>
                <w:sz w:val="20"/>
                <w:lang w:eastAsia="en-US"/>
              </w:rPr>
              <w:t>identifizieren Religion und G</w:t>
            </w:r>
            <w:r w:rsidR="00631196" w:rsidRPr="00431AF0">
              <w:rPr>
                <w:rFonts w:asciiTheme="minorHAnsi" w:hAnsiTheme="minorHAnsi" w:cs="Arial"/>
                <w:sz w:val="20"/>
                <w:lang w:eastAsia="en-US"/>
              </w:rPr>
              <w:t>laube als eine wirklichkeitsgestaltende Dimension der Gegenwart (SK 3),</w:t>
            </w:r>
          </w:p>
          <w:p w:rsidR="00C32425" w:rsidRPr="00431AF0" w:rsidRDefault="00631196" w:rsidP="004662C1">
            <w:pPr>
              <w:pStyle w:val="Listenabsatz"/>
              <w:numPr>
                <w:ilvl w:val="0"/>
                <w:numId w:val="79"/>
              </w:numPr>
              <w:rPr>
                <w:rFonts w:asciiTheme="minorHAnsi" w:hAnsiTheme="minorHAnsi" w:cs="Arial"/>
                <w:sz w:val="20"/>
                <w:lang w:eastAsia="en-US"/>
              </w:rPr>
            </w:pPr>
            <w:r w:rsidRPr="00431AF0">
              <w:rPr>
                <w:rFonts w:asciiTheme="minorHAnsi" w:hAnsiTheme="minorHAnsi" w:cs="Arial"/>
                <w:sz w:val="20"/>
                <w:lang w:eastAsia="en-US"/>
              </w:rPr>
              <w:t>analysieren methodisch angeleitet biblische Texte unter Berücksichtigung ausgewählter Schritte der historisch-kritischen Methode (MK 3</w:t>
            </w:r>
            <w:r w:rsidR="00C32425" w:rsidRPr="00431AF0">
              <w:rPr>
                <w:rFonts w:asciiTheme="minorHAnsi" w:hAnsiTheme="minorHAnsi" w:cs="Arial"/>
                <w:sz w:val="20"/>
                <w:lang w:eastAsia="en-US"/>
              </w:rPr>
              <w:t xml:space="preserve">), </w:t>
            </w:r>
          </w:p>
          <w:p w:rsidR="00C32425" w:rsidRPr="00431AF0" w:rsidRDefault="00631196" w:rsidP="004662C1">
            <w:pPr>
              <w:pStyle w:val="Listenabsatz"/>
              <w:numPr>
                <w:ilvl w:val="0"/>
                <w:numId w:val="79"/>
              </w:numPr>
              <w:rPr>
                <w:rFonts w:asciiTheme="minorHAnsi" w:hAnsiTheme="minorHAnsi" w:cs="Arial"/>
                <w:sz w:val="20"/>
                <w:lang w:eastAsia="en-US"/>
              </w:rPr>
            </w:pPr>
            <w:r w:rsidRPr="00431AF0">
              <w:rPr>
                <w:rFonts w:asciiTheme="minorHAnsi" w:hAnsiTheme="minorHAnsi" w:cs="Arial"/>
                <w:sz w:val="20"/>
                <w:lang w:eastAsia="en-US"/>
              </w:rPr>
              <w:lastRenderedPageBreak/>
              <w:t>sprechen angemessen über Fragen nach Sinn und Transzendenz (HK 1</w:t>
            </w:r>
            <w:r w:rsidR="00C32425" w:rsidRPr="00431AF0">
              <w:rPr>
                <w:rFonts w:asciiTheme="minorHAnsi" w:hAnsiTheme="minorHAnsi" w:cs="Arial"/>
                <w:sz w:val="20"/>
                <w:lang w:eastAsia="en-US"/>
              </w:rPr>
              <w:t>),</w:t>
            </w:r>
          </w:p>
          <w:p w:rsidR="00C32425" w:rsidRPr="00431AF0" w:rsidRDefault="00631196" w:rsidP="004662C1">
            <w:pPr>
              <w:pStyle w:val="Listenabsatz"/>
              <w:numPr>
                <w:ilvl w:val="0"/>
                <w:numId w:val="79"/>
              </w:numPr>
              <w:rPr>
                <w:rFonts w:asciiTheme="minorHAnsi" w:hAnsiTheme="minorHAnsi" w:cs="Arial"/>
                <w:sz w:val="20"/>
                <w:lang w:eastAsia="en-US"/>
              </w:rPr>
            </w:pPr>
            <w:r w:rsidRPr="00431AF0">
              <w:rPr>
                <w:rFonts w:asciiTheme="minorHAnsi" w:hAnsiTheme="minorHAnsi" w:cs="Arial"/>
                <w:sz w:val="20"/>
                <w:lang w:eastAsia="en-US"/>
              </w:rPr>
              <w:t>bewerten die Thematisierung religiöser Fragen und Aspekte in ihrer Lebenswelt im Hinblick auf Inhalt und Form.</w:t>
            </w:r>
          </w:p>
          <w:p w:rsidR="00C32425" w:rsidRPr="00431AF0" w:rsidRDefault="00C32425" w:rsidP="00F11A7B">
            <w:pPr>
              <w:rPr>
                <w:rFonts w:asciiTheme="minorHAnsi" w:hAnsiTheme="minorHAnsi"/>
                <w:sz w:val="20"/>
              </w:rPr>
            </w:pPr>
          </w:p>
          <w:p w:rsidR="00C32425" w:rsidRPr="00431AF0" w:rsidRDefault="00C32425" w:rsidP="00F11A7B">
            <w:pPr>
              <w:rPr>
                <w:rFonts w:asciiTheme="minorHAnsi" w:hAnsiTheme="minorHAnsi"/>
                <w:b/>
                <w:sz w:val="20"/>
              </w:rPr>
            </w:pPr>
            <w:r w:rsidRPr="00431AF0">
              <w:rPr>
                <w:rFonts w:asciiTheme="minorHAnsi" w:hAnsiTheme="minorHAnsi"/>
                <w:b/>
                <w:sz w:val="20"/>
              </w:rPr>
              <w:t xml:space="preserve">Inhaltsfelder: </w:t>
            </w:r>
          </w:p>
          <w:p w:rsidR="00C32425" w:rsidRPr="00431AF0" w:rsidRDefault="00C32425" w:rsidP="00F11A7B">
            <w:pPr>
              <w:rPr>
                <w:rFonts w:asciiTheme="minorHAnsi" w:hAnsiTheme="minorHAnsi"/>
                <w:sz w:val="20"/>
              </w:rPr>
            </w:pPr>
            <w:r w:rsidRPr="00431AF0">
              <w:rPr>
                <w:rFonts w:asciiTheme="minorHAnsi" w:hAnsiTheme="minorHAnsi"/>
                <w:sz w:val="20"/>
              </w:rPr>
              <w:t>IF 1: Der Mensch in christlicher Perspektive</w:t>
            </w:r>
          </w:p>
          <w:p w:rsidR="00C32425" w:rsidRPr="00431AF0" w:rsidRDefault="00C32425" w:rsidP="00F11A7B">
            <w:pPr>
              <w:rPr>
                <w:rFonts w:asciiTheme="minorHAnsi" w:hAnsiTheme="minorHAnsi"/>
                <w:sz w:val="20"/>
              </w:rPr>
            </w:pPr>
            <w:r w:rsidRPr="00431AF0">
              <w:rPr>
                <w:rFonts w:asciiTheme="minorHAnsi" w:hAnsiTheme="minorHAnsi"/>
                <w:sz w:val="20"/>
              </w:rPr>
              <w:t>IF 2: Christliche Antworten auf die Gottesfrage</w:t>
            </w:r>
          </w:p>
          <w:p w:rsidR="00631196" w:rsidRPr="00431AF0" w:rsidRDefault="00631196" w:rsidP="00631196">
            <w:pPr>
              <w:rPr>
                <w:rFonts w:asciiTheme="minorHAnsi" w:hAnsiTheme="minorHAnsi"/>
                <w:sz w:val="20"/>
              </w:rPr>
            </w:pPr>
            <w:r w:rsidRPr="00431AF0">
              <w:rPr>
                <w:rFonts w:asciiTheme="minorHAnsi" w:hAnsiTheme="minorHAnsi"/>
                <w:sz w:val="20"/>
              </w:rPr>
              <w:t>IF 5: Verantwortliches Handeln aus christlicher Motivation</w:t>
            </w:r>
          </w:p>
          <w:p w:rsidR="00631196" w:rsidRPr="00431AF0" w:rsidRDefault="00631196" w:rsidP="00F11A7B">
            <w:pPr>
              <w:rPr>
                <w:rFonts w:asciiTheme="minorHAnsi" w:hAnsiTheme="minorHAnsi"/>
                <w:sz w:val="20"/>
              </w:rPr>
            </w:pPr>
          </w:p>
          <w:p w:rsidR="00C32425" w:rsidRPr="00431AF0" w:rsidRDefault="00C32425" w:rsidP="00F11A7B">
            <w:pPr>
              <w:rPr>
                <w:rFonts w:asciiTheme="minorHAnsi" w:hAnsiTheme="minorHAnsi"/>
                <w:sz w:val="20"/>
              </w:rPr>
            </w:pPr>
          </w:p>
          <w:p w:rsidR="00C32425" w:rsidRPr="00431AF0" w:rsidRDefault="00C32425" w:rsidP="00F11A7B">
            <w:pPr>
              <w:rPr>
                <w:rFonts w:asciiTheme="minorHAnsi" w:hAnsiTheme="minorHAnsi"/>
                <w:b/>
                <w:sz w:val="20"/>
              </w:rPr>
            </w:pPr>
            <w:r w:rsidRPr="00431AF0">
              <w:rPr>
                <w:rFonts w:asciiTheme="minorHAnsi" w:hAnsiTheme="minorHAnsi"/>
                <w:b/>
                <w:sz w:val="20"/>
              </w:rPr>
              <w:t>Inhaltliche Schwerpunkte:</w:t>
            </w:r>
          </w:p>
          <w:p w:rsidR="00C32425" w:rsidRPr="00431AF0" w:rsidRDefault="00631196" w:rsidP="00C32425">
            <w:pPr>
              <w:numPr>
                <w:ilvl w:val="0"/>
                <w:numId w:val="74"/>
              </w:numPr>
              <w:contextualSpacing/>
              <w:rPr>
                <w:rFonts w:asciiTheme="minorHAnsi" w:hAnsiTheme="minorHAnsi"/>
                <w:sz w:val="20"/>
              </w:rPr>
            </w:pPr>
            <w:r w:rsidRPr="00431AF0">
              <w:rPr>
                <w:rFonts w:asciiTheme="minorHAnsi" w:hAnsiTheme="minorHAnsi"/>
                <w:sz w:val="20"/>
              </w:rPr>
              <w:t>Charakteristika christlicher Ethik</w:t>
            </w:r>
          </w:p>
          <w:p w:rsidR="00C32425" w:rsidRPr="00431AF0" w:rsidRDefault="00C32425" w:rsidP="00C32425">
            <w:pPr>
              <w:numPr>
                <w:ilvl w:val="0"/>
                <w:numId w:val="74"/>
              </w:numPr>
              <w:contextualSpacing/>
              <w:rPr>
                <w:rFonts w:asciiTheme="minorHAnsi" w:hAnsiTheme="minorHAnsi"/>
                <w:sz w:val="20"/>
              </w:rPr>
            </w:pPr>
            <w:r w:rsidRPr="00431AF0">
              <w:rPr>
                <w:rFonts w:asciiTheme="minorHAnsi" w:hAnsiTheme="minorHAnsi"/>
                <w:sz w:val="20"/>
              </w:rPr>
              <w:t>Der Mensch als Geschöpf und Ebenbild Gottes</w:t>
            </w:r>
          </w:p>
          <w:p w:rsidR="00C32425" w:rsidRPr="00431AF0" w:rsidRDefault="00C32425" w:rsidP="00F11A7B">
            <w:pPr>
              <w:numPr>
                <w:ilvl w:val="0"/>
                <w:numId w:val="74"/>
              </w:numPr>
              <w:contextualSpacing/>
              <w:rPr>
                <w:rFonts w:asciiTheme="minorHAnsi" w:hAnsiTheme="minorHAnsi" w:cs="Arial"/>
                <w:sz w:val="20"/>
                <w:lang w:eastAsia="en-US"/>
              </w:rPr>
            </w:pPr>
            <w:r w:rsidRPr="00431AF0">
              <w:rPr>
                <w:rFonts w:asciiTheme="minorHAnsi" w:hAnsiTheme="minorHAnsi"/>
                <w:sz w:val="20"/>
              </w:rPr>
              <w:t>Das Verhältnis von Vernunft und Glaube</w:t>
            </w:r>
          </w:p>
          <w:p w:rsidR="00C32425" w:rsidRPr="00431AF0" w:rsidRDefault="00C32425" w:rsidP="00B269B2">
            <w:pPr>
              <w:contextualSpacing/>
              <w:rPr>
                <w:rFonts w:asciiTheme="minorHAnsi" w:hAnsiTheme="minorHAnsi" w:cs="Arial"/>
                <w:b/>
                <w:i/>
                <w:sz w:val="20"/>
                <w:u w:val="single"/>
                <w:lang w:eastAsia="en-US"/>
              </w:rPr>
            </w:pPr>
          </w:p>
        </w:tc>
        <w:tc>
          <w:tcPr>
            <w:tcW w:w="2500" w:type="pct"/>
          </w:tcPr>
          <w:p w:rsidR="00C32425" w:rsidRPr="00431AF0" w:rsidRDefault="00C32425" w:rsidP="00F11A7B">
            <w:pPr>
              <w:rPr>
                <w:rFonts w:asciiTheme="minorHAnsi" w:hAnsiTheme="minorHAnsi"/>
                <w:i/>
                <w:sz w:val="20"/>
                <w:u w:val="single"/>
              </w:rPr>
            </w:pPr>
            <w:r w:rsidRPr="00431AF0">
              <w:rPr>
                <w:rFonts w:asciiTheme="minorHAnsi" w:hAnsiTheme="minorHAnsi"/>
                <w:i/>
                <w:sz w:val="20"/>
                <w:u w:val="single"/>
              </w:rPr>
              <w:lastRenderedPageBreak/>
              <w:t>Unterrichtsvorhaben IV:</w:t>
            </w:r>
          </w:p>
          <w:p w:rsidR="00C32425" w:rsidRPr="00431AF0" w:rsidRDefault="00C32425" w:rsidP="00F11A7B">
            <w:pPr>
              <w:rPr>
                <w:rFonts w:asciiTheme="minorHAnsi" w:hAnsiTheme="minorHAnsi"/>
                <w:sz w:val="20"/>
              </w:rPr>
            </w:pPr>
            <w:r w:rsidRPr="00431AF0">
              <w:rPr>
                <w:rFonts w:asciiTheme="minorHAnsi" w:hAnsiTheme="minorHAnsi"/>
                <w:b/>
                <w:sz w:val="20"/>
              </w:rPr>
              <w:t>Thema:</w:t>
            </w:r>
            <w:r w:rsidRPr="00431AF0">
              <w:rPr>
                <w:rFonts w:asciiTheme="minorHAnsi" w:hAnsiTheme="minorHAnsi"/>
                <w:sz w:val="20"/>
              </w:rPr>
              <w:t xml:space="preserve"> </w:t>
            </w:r>
            <w:r w:rsidR="009C4C9C" w:rsidRPr="00431AF0">
              <w:rPr>
                <w:rFonts w:asciiTheme="minorHAnsi" w:hAnsiTheme="minorHAnsi"/>
                <w:sz w:val="20"/>
              </w:rPr>
              <w:t>„Or</w:t>
            </w:r>
            <w:r w:rsidR="00BA4CB7" w:rsidRPr="00431AF0">
              <w:rPr>
                <w:rFonts w:asciiTheme="minorHAnsi" w:hAnsiTheme="minorHAnsi"/>
                <w:sz w:val="20"/>
              </w:rPr>
              <w:t>ientierung finden“ – Ethisches H</w:t>
            </w:r>
            <w:r w:rsidR="009C4C9C" w:rsidRPr="00431AF0">
              <w:rPr>
                <w:rFonts w:asciiTheme="minorHAnsi" w:hAnsiTheme="minorHAnsi"/>
                <w:sz w:val="20"/>
              </w:rPr>
              <w:t>andeln aus christlicher Sicht</w:t>
            </w:r>
          </w:p>
          <w:p w:rsidR="00C32425" w:rsidRPr="00431AF0" w:rsidRDefault="00C32425" w:rsidP="00F11A7B">
            <w:pPr>
              <w:rPr>
                <w:rFonts w:asciiTheme="minorHAnsi" w:hAnsiTheme="minorHAnsi"/>
                <w:sz w:val="20"/>
              </w:rPr>
            </w:pPr>
          </w:p>
          <w:p w:rsidR="00C32425" w:rsidRPr="00431AF0" w:rsidRDefault="00C32425" w:rsidP="00F11A7B">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C32425" w:rsidRPr="00431AF0" w:rsidRDefault="00C32425" w:rsidP="00F11A7B">
            <w:pPr>
              <w:contextualSpacing/>
              <w:rPr>
                <w:rFonts w:asciiTheme="minorHAnsi" w:hAnsiTheme="minorHAnsi" w:cs="Arial"/>
                <w:sz w:val="20"/>
                <w:lang w:eastAsia="en-US"/>
              </w:rPr>
            </w:pPr>
            <w:r w:rsidRPr="00431AF0">
              <w:rPr>
                <w:rFonts w:asciiTheme="minorHAnsi" w:hAnsiTheme="minorHAnsi" w:cs="Arial"/>
                <w:sz w:val="20"/>
                <w:lang w:eastAsia="en-US"/>
              </w:rPr>
              <w:t>Die Schülerinnen und Schüler</w:t>
            </w:r>
          </w:p>
          <w:p w:rsidR="00C32425" w:rsidRPr="00431AF0" w:rsidRDefault="00C32425" w:rsidP="004662C1">
            <w:pPr>
              <w:pStyle w:val="Listenabsatz"/>
              <w:numPr>
                <w:ilvl w:val="0"/>
                <w:numId w:val="78"/>
              </w:numPr>
              <w:rPr>
                <w:rFonts w:asciiTheme="minorHAnsi" w:hAnsiTheme="minorHAnsi" w:cs="Arial"/>
                <w:sz w:val="20"/>
                <w:lang w:eastAsia="en-US"/>
              </w:rPr>
            </w:pPr>
            <w:r w:rsidRPr="00431AF0">
              <w:rPr>
                <w:rFonts w:asciiTheme="minorHAnsi" w:hAnsiTheme="minorHAnsi" w:cs="Arial"/>
                <w:sz w:val="20"/>
                <w:lang w:eastAsia="en-US"/>
              </w:rPr>
              <w:t>beschreiben Sachverhalte sprachlich angemessen und unter Verwendung relevanter Fachbegriffe (MK 1),</w:t>
            </w:r>
          </w:p>
          <w:p w:rsidR="00C32425" w:rsidRPr="00431AF0" w:rsidRDefault="00C32425" w:rsidP="004662C1">
            <w:pPr>
              <w:pStyle w:val="Listenabsatz"/>
              <w:numPr>
                <w:ilvl w:val="0"/>
                <w:numId w:val="78"/>
              </w:numPr>
              <w:rPr>
                <w:rFonts w:asciiTheme="minorHAnsi" w:hAnsiTheme="minorHAnsi" w:cs="Arial"/>
                <w:sz w:val="20"/>
                <w:lang w:eastAsia="en-US"/>
              </w:rPr>
            </w:pPr>
            <w:r w:rsidRPr="00431AF0">
              <w:rPr>
                <w:rFonts w:asciiTheme="minorHAnsi" w:hAnsiTheme="minorHAnsi" w:cs="Arial"/>
                <w:sz w:val="20"/>
                <w:lang w:eastAsia="en-US"/>
              </w:rPr>
              <w:t xml:space="preserve">erörtern </w:t>
            </w:r>
            <w:r w:rsidR="00312EA0" w:rsidRPr="00431AF0">
              <w:rPr>
                <w:rFonts w:asciiTheme="minorHAnsi" w:hAnsiTheme="minorHAnsi" w:cs="Arial"/>
                <w:sz w:val="20"/>
                <w:lang w:eastAsia="en-US"/>
              </w:rPr>
              <w:t>im Kontext der Pluralität unter besonderer Würdigung spezifisch christlicher Positionen ethische Fragen (UK 3</w:t>
            </w:r>
            <w:r w:rsidRPr="00431AF0">
              <w:rPr>
                <w:rFonts w:asciiTheme="minorHAnsi" w:hAnsiTheme="minorHAnsi" w:cs="Arial"/>
                <w:sz w:val="20"/>
                <w:lang w:eastAsia="en-US"/>
              </w:rPr>
              <w:t>),</w:t>
            </w:r>
          </w:p>
          <w:p w:rsidR="00C32425" w:rsidRPr="00431AF0" w:rsidRDefault="00C32425" w:rsidP="004662C1">
            <w:pPr>
              <w:pStyle w:val="Listenabsatz"/>
              <w:numPr>
                <w:ilvl w:val="0"/>
                <w:numId w:val="78"/>
              </w:numPr>
              <w:rPr>
                <w:rFonts w:asciiTheme="minorHAnsi" w:hAnsiTheme="minorHAnsi" w:cs="Arial"/>
                <w:sz w:val="20"/>
                <w:lang w:eastAsia="en-US"/>
              </w:rPr>
            </w:pPr>
            <w:r w:rsidRPr="00431AF0">
              <w:rPr>
                <w:rFonts w:asciiTheme="minorHAnsi" w:hAnsiTheme="minorHAnsi" w:cs="Arial"/>
                <w:sz w:val="20"/>
                <w:lang w:eastAsia="en-US"/>
              </w:rPr>
              <w:t xml:space="preserve">erörtern Konsequenzen, die sich aus der Vorstellung von der Gottesebenbildlichkeit </w:t>
            </w:r>
            <w:r w:rsidRPr="00431AF0">
              <w:rPr>
                <w:rFonts w:asciiTheme="minorHAnsi" w:hAnsiTheme="minorHAnsi" w:cs="Arial"/>
                <w:sz w:val="20"/>
                <w:lang w:eastAsia="en-US"/>
              </w:rPr>
              <w:lastRenderedPageBreak/>
              <w:t>des Menschen ergeben (u.a. die Gleichwertigkeit von Frau und Mann),</w:t>
            </w:r>
          </w:p>
          <w:p w:rsidR="00C32425" w:rsidRPr="00431AF0" w:rsidRDefault="00C32425" w:rsidP="004662C1">
            <w:pPr>
              <w:pStyle w:val="Listenabsatz"/>
              <w:numPr>
                <w:ilvl w:val="0"/>
                <w:numId w:val="78"/>
              </w:numPr>
              <w:rPr>
                <w:rFonts w:asciiTheme="minorHAnsi" w:hAnsiTheme="minorHAnsi" w:cs="Arial"/>
                <w:sz w:val="20"/>
                <w:lang w:eastAsia="en-US"/>
              </w:rPr>
            </w:pPr>
            <w:r w:rsidRPr="00431AF0">
              <w:rPr>
                <w:rFonts w:asciiTheme="minorHAnsi" w:hAnsiTheme="minorHAnsi" w:cs="Arial"/>
                <w:sz w:val="20"/>
                <w:lang w:eastAsia="en-US"/>
              </w:rPr>
              <w:t>erläutern Charakteristika des biblisch-christlichen Menschenbildes und grenzen es von kontrastierenden Bildern vom Menschen ab,</w:t>
            </w:r>
          </w:p>
          <w:p w:rsidR="00C32425" w:rsidRPr="00431AF0" w:rsidRDefault="00C32425" w:rsidP="004662C1">
            <w:pPr>
              <w:pStyle w:val="Listenabsatz"/>
              <w:numPr>
                <w:ilvl w:val="0"/>
                <w:numId w:val="78"/>
              </w:numPr>
              <w:rPr>
                <w:rFonts w:asciiTheme="minorHAnsi" w:hAnsiTheme="minorHAnsi" w:cs="Arial"/>
                <w:sz w:val="20"/>
                <w:lang w:eastAsia="en-US"/>
              </w:rPr>
            </w:pPr>
            <w:r w:rsidRPr="00431AF0">
              <w:rPr>
                <w:rFonts w:asciiTheme="minorHAnsi" w:hAnsiTheme="minorHAnsi" w:cs="Arial"/>
                <w:sz w:val="20"/>
                <w:lang w:eastAsia="en-US"/>
              </w:rPr>
              <w:t>erläutern die Verantwortung für sich, für andere und vor Gott als wesentliches Element christlicher Ethik.</w:t>
            </w:r>
          </w:p>
          <w:p w:rsidR="00C32425" w:rsidRPr="00431AF0" w:rsidRDefault="00C32425" w:rsidP="00F11A7B">
            <w:pPr>
              <w:rPr>
                <w:rFonts w:asciiTheme="minorHAnsi" w:hAnsiTheme="minorHAnsi"/>
                <w:sz w:val="20"/>
              </w:rPr>
            </w:pPr>
          </w:p>
          <w:p w:rsidR="00C32425" w:rsidRPr="00431AF0" w:rsidRDefault="00C32425" w:rsidP="00F11A7B">
            <w:pPr>
              <w:rPr>
                <w:rFonts w:asciiTheme="minorHAnsi" w:hAnsiTheme="minorHAnsi"/>
                <w:b/>
                <w:sz w:val="20"/>
              </w:rPr>
            </w:pPr>
            <w:r w:rsidRPr="00431AF0">
              <w:rPr>
                <w:rFonts w:asciiTheme="minorHAnsi" w:hAnsiTheme="minorHAnsi"/>
                <w:b/>
                <w:sz w:val="20"/>
              </w:rPr>
              <w:t>Inhaltsfelder:</w:t>
            </w:r>
          </w:p>
          <w:p w:rsidR="00C32425" w:rsidRPr="00431AF0" w:rsidRDefault="00C32425" w:rsidP="00F11A7B">
            <w:pPr>
              <w:rPr>
                <w:rFonts w:asciiTheme="minorHAnsi" w:hAnsiTheme="minorHAnsi"/>
                <w:sz w:val="20"/>
              </w:rPr>
            </w:pPr>
            <w:r w:rsidRPr="00431AF0">
              <w:rPr>
                <w:rFonts w:asciiTheme="minorHAnsi" w:hAnsiTheme="minorHAnsi"/>
                <w:sz w:val="20"/>
              </w:rPr>
              <w:t>IF 1: Der Mensch in christlicher Perspektive</w:t>
            </w:r>
          </w:p>
          <w:p w:rsidR="00C32425" w:rsidRPr="00431AF0" w:rsidRDefault="00C32425" w:rsidP="00F11A7B">
            <w:pPr>
              <w:rPr>
                <w:rFonts w:asciiTheme="minorHAnsi" w:hAnsiTheme="minorHAnsi"/>
                <w:sz w:val="20"/>
              </w:rPr>
            </w:pPr>
            <w:r w:rsidRPr="00431AF0">
              <w:rPr>
                <w:rFonts w:asciiTheme="minorHAnsi" w:hAnsiTheme="minorHAnsi"/>
                <w:sz w:val="20"/>
              </w:rPr>
              <w:t>IF 5: Verantwortliches Handeln aus christlicher Motivation</w:t>
            </w:r>
          </w:p>
          <w:p w:rsidR="00C32425" w:rsidRPr="00431AF0" w:rsidRDefault="00C32425" w:rsidP="00F11A7B">
            <w:pPr>
              <w:rPr>
                <w:rFonts w:asciiTheme="minorHAnsi" w:hAnsiTheme="minorHAnsi"/>
                <w:sz w:val="20"/>
              </w:rPr>
            </w:pPr>
          </w:p>
          <w:p w:rsidR="00C32425" w:rsidRPr="00431AF0" w:rsidRDefault="00C32425" w:rsidP="00F11A7B">
            <w:pPr>
              <w:rPr>
                <w:rFonts w:asciiTheme="minorHAnsi" w:hAnsiTheme="minorHAnsi"/>
                <w:b/>
                <w:sz w:val="20"/>
              </w:rPr>
            </w:pPr>
            <w:r w:rsidRPr="00431AF0">
              <w:rPr>
                <w:rFonts w:asciiTheme="minorHAnsi" w:hAnsiTheme="minorHAnsi"/>
                <w:b/>
                <w:sz w:val="20"/>
              </w:rPr>
              <w:t>Inhaltliche Schwerpunkte:</w:t>
            </w:r>
          </w:p>
          <w:p w:rsidR="00C32425" w:rsidRPr="00431AF0" w:rsidRDefault="00C32425" w:rsidP="00C32425">
            <w:pPr>
              <w:numPr>
                <w:ilvl w:val="0"/>
                <w:numId w:val="75"/>
              </w:numPr>
              <w:contextualSpacing/>
              <w:rPr>
                <w:rFonts w:asciiTheme="minorHAnsi" w:hAnsiTheme="minorHAnsi"/>
                <w:sz w:val="20"/>
              </w:rPr>
            </w:pPr>
            <w:r w:rsidRPr="00431AF0">
              <w:rPr>
                <w:rFonts w:asciiTheme="minorHAnsi" w:hAnsiTheme="minorHAnsi"/>
                <w:sz w:val="20"/>
              </w:rPr>
              <w:t xml:space="preserve">Der Mensch als Geschöpf und Ebenbild Gottes </w:t>
            </w:r>
          </w:p>
          <w:p w:rsidR="00C32425" w:rsidRPr="00431AF0" w:rsidRDefault="00C32425" w:rsidP="00C32425">
            <w:pPr>
              <w:numPr>
                <w:ilvl w:val="0"/>
                <w:numId w:val="75"/>
              </w:numPr>
              <w:contextualSpacing/>
              <w:rPr>
                <w:rFonts w:asciiTheme="minorHAnsi" w:hAnsiTheme="minorHAnsi"/>
                <w:sz w:val="20"/>
              </w:rPr>
            </w:pPr>
            <w:r w:rsidRPr="00431AF0">
              <w:rPr>
                <w:rFonts w:asciiTheme="minorHAnsi" w:hAnsiTheme="minorHAnsi"/>
                <w:sz w:val="20"/>
              </w:rPr>
              <w:t>Charakteristika christlicher Ethik</w:t>
            </w:r>
          </w:p>
          <w:p w:rsidR="00C32425" w:rsidRPr="00431AF0" w:rsidRDefault="00C32425" w:rsidP="00B269B2">
            <w:pPr>
              <w:rPr>
                <w:rFonts w:asciiTheme="minorHAnsi" w:hAnsiTheme="minorHAnsi"/>
                <w:b/>
                <w:sz w:val="20"/>
              </w:rPr>
            </w:pPr>
          </w:p>
        </w:tc>
      </w:tr>
      <w:tr w:rsidR="00C32425" w:rsidRPr="00431AF0" w:rsidTr="00F11A7B">
        <w:tc>
          <w:tcPr>
            <w:tcW w:w="2500" w:type="pct"/>
          </w:tcPr>
          <w:p w:rsidR="00C32425" w:rsidRPr="00431AF0" w:rsidRDefault="00C32425" w:rsidP="00F11A7B">
            <w:pPr>
              <w:rPr>
                <w:rFonts w:asciiTheme="minorHAnsi" w:hAnsiTheme="minorHAnsi" w:cs="Arial"/>
                <w:b/>
                <w:sz w:val="20"/>
                <w:u w:val="single"/>
                <w:lang w:eastAsia="en-US"/>
              </w:rPr>
            </w:pPr>
          </w:p>
        </w:tc>
        <w:tc>
          <w:tcPr>
            <w:tcW w:w="2500" w:type="pct"/>
          </w:tcPr>
          <w:p w:rsidR="00C32425" w:rsidRPr="00431AF0" w:rsidRDefault="00C32425" w:rsidP="00F11A7B">
            <w:pPr>
              <w:rPr>
                <w:rFonts w:asciiTheme="minorHAnsi" w:hAnsiTheme="minorHAnsi" w:cs="Arial"/>
                <w:i/>
                <w:sz w:val="20"/>
                <w:u w:val="single"/>
                <w:lang w:eastAsia="en-US"/>
              </w:rPr>
            </w:pPr>
          </w:p>
        </w:tc>
      </w:tr>
      <w:tr w:rsidR="00C32425" w:rsidRPr="00431AF0" w:rsidTr="00F11A7B">
        <w:tc>
          <w:tcPr>
            <w:tcW w:w="5000" w:type="pct"/>
            <w:gridSpan w:val="2"/>
            <w:shd w:val="clear" w:color="auto" w:fill="D9D9D9"/>
          </w:tcPr>
          <w:p w:rsidR="00C32425" w:rsidRPr="00431AF0" w:rsidRDefault="00C32425" w:rsidP="00EB2608">
            <w:pPr>
              <w:jc w:val="center"/>
              <w:rPr>
                <w:rFonts w:asciiTheme="minorHAnsi" w:hAnsiTheme="minorHAnsi"/>
                <w:b/>
                <w:szCs w:val="22"/>
                <w:u w:val="single"/>
                <w:lang w:eastAsia="en-US"/>
              </w:rPr>
            </w:pPr>
          </w:p>
        </w:tc>
      </w:tr>
    </w:tbl>
    <w:p w:rsidR="00B807A1" w:rsidRPr="00431AF0" w:rsidRDefault="00B807A1" w:rsidP="00B807A1">
      <w:pPr>
        <w:rPr>
          <w:rFonts w:asciiTheme="minorHAnsi" w:hAnsiTheme="minorHAns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82"/>
        <w:gridCol w:w="7582"/>
      </w:tblGrid>
      <w:tr w:rsidR="004662C1" w:rsidRPr="00431AF0" w:rsidTr="00A658AD">
        <w:tc>
          <w:tcPr>
            <w:tcW w:w="5000" w:type="pct"/>
            <w:gridSpan w:val="2"/>
            <w:shd w:val="clear" w:color="auto" w:fill="D9D9D9"/>
          </w:tcPr>
          <w:p w:rsidR="004662C1" w:rsidRPr="00431AF0" w:rsidRDefault="004662C1" w:rsidP="00A658AD">
            <w:pPr>
              <w:jc w:val="center"/>
              <w:rPr>
                <w:rFonts w:asciiTheme="minorHAnsi" w:hAnsiTheme="minorHAnsi" w:cs="Andalus"/>
                <w:b/>
                <w:szCs w:val="22"/>
                <w:lang w:eastAsia="en-US"/>
              </w:rPr>
            </w:pPr>
            <w:r w:rsidRPr="00431AF0">
              <w:rPr>
                <w:rFonts w:asciiTheme="minorHAnsi" w:hAnsiTheme="minorHAnsi" w:cs="Andalus"/>
                <w:b/>
                <w:sz w:val="22"/>
                <w:szCs w:val="22"/>
                <w:lang w:eastAsia="en-US"/>
              </w:rPr>
              <w:t xml:space="preserve">Qualifikationsphase (Q1) – GRUNDKURS – </w:t>
            </w:r>
          </w:p>
          <w:p w:rsidR="004662C1" w:rsidRPr="00431AF0" w:rsidRDefault="004662C1" w:rsidP="00A658AD">
            <w:pPr>
              <w:jc w:val="center"/>
              <w:rPr>
                <w:rFonts w:asciiTheme="minorHAnsi" w:hAnsiTheme="minorHAnsi"/>
                <w:b/>
                <w:szCs w:val="22"/>
                <w:lang w:eastAsia="en-US"/>
              </w:rPr>
            </w:pPr>
            <w:r w:rsidRPr="00431AF0">
              <w:rPr>
                <w:rFonts w:asciiTheme="minorHAnsi" w:hAnsiTheme="minorHAnsi" w:cs="Andalus"/>
                <w:b/>
                <w:sz w:val="22"/>
                <w:szCs w:val="22"/>
                <w:lang w:eastAsia="en-US"/>
              </w:rPr>
              <w:t xml:space="preserve"> Jahresthema: </w:t>
            </w:r>
            <w:r w:rsidRPr="00431AF0">
              <w:rPr>
                <w:rFonts w:asciiTheme="minorHAnsi" w:hAnsiTheme="minorHAnsi" w:cs="Andalus"/>
                <w:sz w:val="22"/>
                <w:szCs w:val="22"/>
              </w:rPr>
              <w:t xml:space="preserve">„Das muss doch jeder selber wissen?“ – Theologische, christologische, anthropologisch-ethische und </w:t>
            </w:r>
            <w:proofErr w:type="spellStart"/>
            <w:r w:rsidRPr="00431AF0">
              <w:rPr>
                <w:rFonts w:asciiTheme="minorHAnsi" w:hAnsiTheme="minorHAnsi" w:cs="Andalus"/>
                <w:sz w:val="22"/>
                <w:szCs w:val="22"/>
              </w:rPr>
              <w:t>ekklesiologische</w:t>
            </w:r>
            <w:proofErr w:type="spellEnd"/>
            <w:r w:rsidRPr="00431AF0">
              <w:rPr>
                <w:rFonts w:asciiTheme="minorHAnsi" w:hAnsiTheme="minorHAnsi" w:cs="Andalus"/>
                <w:sz w:val="22"/>
                <w:szCs w:val="22"/>
              </w:rPr>
              <w:t xml:space="preserve"> </w:t>
            </w:r>
            <w:proofErr w:type="spellStart"/>
            <w:r w:rsidRPr="00431AF0">
              <w:rPr>
                <w:rFonts w:asciiTheme="minorHAnsi" w:hAnsiTheme="minorHAnsi" w:cs="Andalus"/>
                <w:sz w:val="22"/>
                <w:szCs w:val="22"/>
              </w:rPr>
              <w:t>Vergewisserungen</w:t>
            </w:r>
            <w:proofErr w:type="spellEnd"/>
            <w:r w:rsidRPr="00431AF0">
              <w:rPr>
                <w:rFonts w:asciiTheme="minorHAnsi" w:hAnsiTheme="minorHAnsi" w:cs="Andalus"/>
                <w:sz w:val="22"/>
                <w:szCs w:val="22"/>
              </w:rPr>
              <w:t xml:space="preserve"> angesichts der Tendenz der Privatisierung („Was ich glaube, ist meine Sache“), Relativierung („Was wahr ist, weiß keiner“) und Funktionalisierung („Was bringt mir der Glaube?“) von Religion</w:t>
            </w:r>
          </w:p>
        </w:tc>
      </w:tr>
      <w:tr w:rsidR="004662C1" w:rsidRPr="00431AF0" w:rsidTr="00A658AD">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I:</w:t>
            </w:r>
          </w:p>
          <w:p w:rsidR="0088415C" w:rsidRPr="00431AF0" w:rsidRDefault="004662C1" w:rsidP="00A658AD">
            <w:pPr>
              <w:contextualSpacing/>
              <w:rPr>
                <w:rFonts w:asciiTheme="minorHAnsi" w:hAnsiTheme="minorHAnsi"/>
                <w:b/>
                <w:sz w:val="20"/>
                <w:lang w:eastAsia="en-US"/>
              </w:rPr>
            </w:pPr>
            <w:r w:rsidRPr="00431AF0">
              <w:rPr>
                <w:rFonts w:asciiTheme="minorHAnsi" w:hAnsiTheme="minorHAnsi" w:cs="Arial"/>
                <w:b/>
                <w:sz w:val="20"/>
                <w:lang w:eastAsia="en-US"/>
              </w:rPr>
              <w:t>Thema</w:t>
            </w:r>
            <w:r w:rsidRPr="00431AF0">
              <w:rPr>
                <w:rFonts w:asciiTheme="minorHAnsi" w:hAnsiTheme="minorHAnsi" w:cs="Arial"/>
                <w:sz w:val="20"/>
                <w:lang w:eastAsia="en-US"/>
              </w:rPr>
              <w:t xml:space="preserve">: </w:t>
            </w:r>
            <w:r w:rsidR="0088415C" w:rsidRPr="00431AF0">
              <w:rPr>
                <w:rFonts w:asciiTheme="minorHAnsi" w:hAnsiTheme="minorHAnsi"/>
                <w:sz w:val="20"/>
                <w:lang w:eastAsia="en-US"/>
              </w:rPr>
              <w:t>„Jesus, der Christus – Revolutionär auch für mein Leben?“ – Die Evangelien als Ur-Kunde christlichen Glaubens</w:t>
            </w:r>
            <w:r w:rsidR="0088415C" w:rsidRPr="00431AF0">
              <w:rPr>
                <w:rFonts w:asciiTheme="minorHAnsi" w:hAnsiTheme="minorHAnsi"/>
                <w:b/>
                <w:sz w:val="20"/>
                <w:lang w:eastAsia="en-US"/>
              </w:rPr>
              <w:t xml:space="preserve"> </w:t>
            </w:r>
          </w:p>
          <w:p w:rsidR="0088415C" w:rsidRPr="00431AF0" w:rsidRDefault="0088415C" w:rsidP="00A658AD">
            <w:pPr>
              <w:contextualSpacing/>
              <w:rPr>
                <w:rFonts w:asciiTheme="minorHAnsi" w:hAnsiTheme="minorHAnsi"/>
                <w:b/>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contextualSpacing/>
              <w:rPr>
                <w:rFonts w:asciiTheme="minorHAnsi" w:hAnsiTheme="minorHAnsi" w:cs="Arial"/>
                <w:sz w:val="20"/>
                <w:szCs w:val="22"/>
                <w:lang w:eastAsia="en-US"/>
              </w:rPr>
            </w:pPr>
            <w:r w:rsidRPr="00431AF0">
              <w:rPr>
                <w:rFonts w:asciiTheme="minorHAnsi" w:hAnsiTheme="minorHAnsi" w:cs="Arial"/>
                <w:sz w:val="20"/>
                <w:szCs w:val="22"/>
                <w:lang w:eastAsia="en-US"/>
              </w:rPr>
              <w:t>Die Schülerinnen und Schüler</w:t>
            </w:r>
          </w:p>
          <w:p w:rsidR="003F42B3" w:rsidRPr="00431AF0" w:rsidRDefault="003F42B3" w:rsidP="003F42B3">
            <w:pPr>
              <w:pStyle w:val="Listenabsatz"/>
              <w:numPr>
                <w:ilvl w:val="0"/>
                <w:numId w:val="7"/>
              </w:numPr>
              <w:jc w:val="left"/>
              <w:rPr>
                <w:rFonts w:asciiTheme="minorHAnsi" w:hAnsiTheme="minorHAnsi" w:cs="Arial"/>
                <w:i/>
                <w:sz w:val="20"/>
                <w:u w:val="single"/>
              </w:rPr>
            </w:pPr>
            <w:r w:rsidRPr="00431AF0">
              <w:rPr>
                <w:rFonts w:asciiTheme="minorHAnsi" w:hAnsiTheme="minorHAnsi" w:cs="Arial"/>
                <w:color w:val="000000"/>
                <w:sz w:val="20"/>
              </w:rPr>
              <w:t>erläutern grundlegende Inhalte des Glaubens an den sich in der Geschichte Israels und in Jesus Christus offenbarenden Gott, der auf Jesus Christus gegründeten Kirche und der christlichen Hoffnung auf Vollendung</w:t>
            </w:r>
            <w:r w:rsidRPr="00431AF0">
              <w:rPr>
                <w:rFonts w:asciiTheme="minorHAnsi" w:hAnsiTheme="minorHAnsi" w:cs="Arial"/>
                <w:bCs/>
                <w:color w:val="000000"/>
                <w:sz w:val="20"/>
              </w:rPr>
              <w:t xml:space="preserve"> </w:t>
            </w:r>
            <w:r w:rsidRPr="00431AF0">
              <w:rPr>
                <w:rFonts w:asciiTheme="minorHAnsi" w:hAnsiTheme="minorHAnsi" w:cs="Arial"/>
                <w:bCs/>
                <w:iCs/>
                <w:color w:val="000000"/>
                <w:sz w:val="20"/>
              </w:rPr>
              <w:t>(SK 4)</w:t>
            </w:r>
            <w:r w:rsidRPr="00431AF0">
              <w:rPr>
                <w:rFonts w:asciiTheme="minorHAnsi" w:hAnsiTheme="minorHAnsi" w:cs="Arial"/>
                <w:bCs/>
                <w:color w:val="000000"/>
                <w:sz w:val="20"/>
              </w:rPr>
              <w:t>,</w:t>
            </w:r>
          </w:p>
          <w:p w:rsidR="003F42B3" w:rsidRPr="00431AF0" w:rsidRDefault="003F42B3" w:rsidP="003F42B3">
            <w:pPr>
              <w:pStyle w:val="Listenabsatz"/>
              <w:numPr>
                <w:ilvl w:val="0"/>
                <w:numId w:val="4"/>
              </w:numPr>
              <w:jc w:val="left"/>
              <w:rPr>
                <w:rFonts w:asciiTheme="minorHAnsi" w:hAnsiTheme="minorHAnsi" w:cs="Arial"/>
                <w:i/>
                <w:sz w:val="20"/>
                <w:u w:val="single"/>
              </w:rPr>
            </w:pPr>
            <w:r w:rsidRPr="00431AF0">
              <w:rPr>
                <w:rFonts w:asciiTheme="minorHAnsi" w:hAnsiTheme="minorHAnsi" w:cs="Arial"/>
                <w:bCs/>
                <w:color w:val="000000"/>
                <w:sz w:val="20"/>
              </w:rPr>
              <w:t>analysieren biblische Texte unter Berücksichtigung ausgewählter Schritte der historisch-kritischen Methode</w:t>
            </w:r>
            <w:r w:rsidRPr="00431AF0">
              <w:rPr>
                <w:rFonts w:asciiTheme="minorHAnsi" w:hAnsiTheme="minorHAnsi" w:cs="Arial"/>
                <w:bCs/>
                <w:color w:val="000000"/>
                <w:spacing w:val="2"/>
                <w:sz w:val="20"/>
              </w:rPr>
              <w:t xml:space="preserve"> </w:t>
            </w:r>
            <w:r w:rsidRPr="00431AF0">
              <w:rPr>
                <w:rFonts w:asciiTheme="minorHAnsi" w:hAnsiTheme="minorHAnsi" w:cs="Arial"/>
                <w:bCs/>
                <w:iCs/>
                <w:color w:val="000000"/>
                <w:spacing w:val="2"/>
                <w:sz w:val="20"/>
              </w:rPr>
              <w:t>(MK 3)</w:t>
            </w:r>
            <w:r w:rsidRPr="00431AF0">
              <w:rPr>
                <w:rFonts w:asciiTheme="minorHAnsi" w:hAnsiTheme="minorHAnsi" w:cs="Arial"/>
                <w:bCs/>
                <w:color w:val="000000"/>
                <w:spacing w:val="2"/>
                <w:sz w:val="20"/>
              </w:rPr>
              <w:t>,</w:t>
            </w:r>
          </w:p>
          <w:p w:rsidR="004662C1" w:rsidRPr="00431AF0" w:rsidRDefault="004662C1" w:rsidP="004662C1">
            <w:pPr>
              <w:pStyle w:val="Listenabsatz"/>
              <w:numPr>
                <w:ilvl w:val="0"/>
                <w:numId w:val="81"/>
              </w:numPr>
              <w:rPr>
                <w:rFonts w:asciiTheme="minorHAnsi" w:hAnsiTheme="minorHAnsi" w:cs="Arial"/>
                <w:sz w:val="20"/>
                <w:szCs w:val="22"/>
                <w:lang w:eastAsia="en-US"/>
              </w:rPr>
            </w:pPr>
            <w:r w:rsidRPr="00431AF0">
              <w:rPr>
                <w:rFonts w:asciiTheme="minorHAnsi" w:hAnsiTheme="minorHAnsi" w:cs="Arial"/>
                <w:sz w:val="20"/>
                <w:szCs w:val="22"/>
                <w:lang w:eastAsia="en-US"/>
              </w:rPr>
              <w:t>bewerten Möglichkeiten und Grenzen des Sprechens vom Transzendenten (UK 1),</w:t>
            </w:r>
          </w:p>
          <w:p w:rsidR="001E7B71" w:rsidRPr="00431AF0" w:rsidRDefault="001E7B71" w:rsidP="001E7B71">
            <w:pPr>
              <w:widowControl w:val="0"/>
              <w:numPr>
                <w:ilvl w:val="0"/>
                <w:numId w:val="3"/>
              </w:numPr>
              <w:suppressAutoHyphens/>
              <w:contextualSpacing/>
              <w:rPr>
                <w:rFonts w:asciiTheme="minorHAnsi" w:eastAsia="SimSun" w:hAnsiTheme="minorHAnsi" w:cs="Calibri"/>
                <w:kern w:val="1"/>
                <w:sz w:val="20"/>
                <w:lang w:eastAsia="hi-IN" w:bidi="hi-IN"/>
              </w:rPr>
            </w:pPr>
            <w:r w:rsidRPr="00431AF0">
              <w:rPr>
                <w:rFonts w:asciiTheme="minorHAnsi" w:eastAsia="SimSun" w:hAnsiTheme="minorHAnsi" w:cs="Calibri"/>
                <w:kern w:val="1"/>
                <w:sz w:val="20"/>
                <w:lang w:eastAsia="hi-IN" w:bidi="hi-IN"/>
              </w:rPr>
              <w:t>erläutern Zuspruch und Anspruch der Reich-Gottes-Botschaft Jesu vor dem Hintergrund des sozialen, politischen und religiösen Kontextes,</w:t>
            </w:r>
          </w:p>
          <w:p w:rsidR="004662C1" w:rsidRPr="00431AF0" w:rsidRDefault="004662C1" w:rsidP="00A658AD">
            <w:pPr>
              <w:rPr>
                <w:rFonts w:asciiTheme="minorHAnsi" w:hAnsiTheme="minorHAnsi" w:cs="Arial"/>
                <w:sz w:val="20"/>
                <w:lang w:eastAsia="en-US"/>
              </w:rPr>
            </w:pPr>
          </w:p>
          <w:p w:rsidR="004662C1" w:rsidRPr="00431AF0" w:rsidRDefault="004662C1" w:rsidP="0088415C">
            <w:pPr>
              <w:rPr>
                <w:rFonts w:asciiTheme="minorHAnsi" w:hAnsiTheme="minorHAnsi" w:cs="Arial"/>
                <w:sz w:val="20"/>
              </w:rPr>
            </w:pPr>
            <w:r w:rsidRPr="00431AF0">
              <w:rPr>
                <w:rFonts w:asciiTheme="minorHAnsi" w:hAnsiTheme="minorHAnsi" w:cs="Arial"/>
                <w:b/>
                <w:sz w:val="20"/>
              </w:rPr>
              <w:t>Inhaltsfelder</w:t>
            </w:r>
            <w:r w:rsidRPr="00431AF0">
              <w:rPr>
                <w:rFonts w:asciiTheme="minorHAnsi" w:hAnsiTheme="minorHAnsi" w:cs="Arial"/>
                <w:sz w:val="20"/>
              </w:rPr>
              <w:t>:</w:t>
            </w:r>
          </w:p>
          <w:p w:rsidR="004662C1" w:rsidRPr="00431AF0" w:rsidRDefault="004662C1" w:rsidP="00A658AD">
            <w:pPr>
              <w:contextualSpacing/>
              <w:rPr>
                <w:rFonts w:asciiTheme="minorHAnsi" w:hAnsiTheme="minorHAnsi"/>
                <w:sz w:val="20"/>
              </w:rPr>
            </w:pPr>
            <w:r w:rsidRPr="00431AF0">
              <w:rPr>
                <w:rFonts w:asciiTheme="minorHAnsi" w:hAnsiTheme="minorHAnsi"/>
                <w:sz w:val="20"/>
              </w:rPr>
              <w:t>IF 2: Christliche Antworten auf die Gottesfrage</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lastRenderedPageBreak/>
              <w:t>IF 3: Das Zeugnis vom Zuspruch und Anspruch Jesu Christi</w:t>
            </w:r>
          </w:p>
          <w:p w:rsidR="0088415C" w:rsidRPr="00431AF0" w:rsidRDefault="0088415C" w:rsidP="0088415C">
            <w:pPr>
              <w:tabs>
                <w:tab w:val="left" w:pos="643"/>
              </w:tabs>
              <w:snapToGrid w:val="0"/>
              <w:rPr>
                <w:rFonts w:asciiTheme="minorHAnsi" w:hAnsiTheme="minorHAnsi"/>
                <w:sz w:val="20"/>
              </w:rPr>
            </w:pPr>
            <w:r w:rsidRPr="00431AF0">
              <w:rPr>
                <w:rFonts w:asciiTheme="minorHAnsi" w:hAnsiTheme="minorHAnsi"/>
                <w:sz w:val="20"/>
              </w:rPr>
              <w:t>IF 6: Die christliche Hoffnung auf Vollendung</w:t>
            </w:r>
          </w:p>
          <w:p w:rsidR="004662C1" w:rsidRPr="00431AF0" w:rsidRDefault="004662C1" w:rsidP="00A658AD">
            <w:pPr>
              <w:rPr>
                <w:rFonts w:asciiTheme="minorHAnsi" w:hAnsiTheme="minorHAnsi"/>
                <w:sz w:val="20"/>
              </w:rPr>
            </w:pPr>
          </w:p>
          <w:p w:rsidR="004662C1" w:rsidRPr="00431AF0" w:rsidRDefault="004662C1" w:rsidP="00A658AD">
            <w:pPr>
              <w:rPr>
                <w:rFonts w:asciiTheme="minorHAnsi" w:hAnsiTheme="minorHAnsi" w:cs="Arial"/>
                <w:sz w:val="20"/>
              </w:rPr>
            </w:pPr>
            <w:r w:rsidRPr="00431AF0">
              <w:rPr>
                <w:rFonts w:asciiTheme="minorHAnsi" w:hAnsiTheme="minorHAnsi" w:cs="Arial"/>
                <w:b/>
                <w:sz w:val="20"/>
              </w:rPr>
              <w:t>Inhaltliche Schwerpunkte</w:t>
            </w:r>
            <w:r w:rsidRPr="00431AF0">
              <w:rPr>
                <w:rFonts w:asciiTheme="minorHAnsi" w:hAnsiTheme="minorHAnsi" w:cs="Arial"/>
                <w:sz w:val="20"/>
              </w:rPr>
              <w:t>:</w:t>
            </w:r>
          </w:p>
          <w:p w:rsidR="001E7B71" w:rsidRPr="00431AF0" w:rsidRDefault="001E7B71" w:rsidP="001E7B71">
            <w:pPr>
              <w:numPr>
                <w:ilvl w:val="0"/>
                <w:numId w:val="2"/>
              </w:numPr>
              <w:snapToGrid w:val="0"/>
              <w:contextualSpacing/>
              <w:rPr>
                <w:rFonts w:asciiTheme="minorHAnsi" w:hAnsiTheme="minorHAnsi"/>
                <w:sz w:val="20"/>
              </w:rPr>
            </w:pPr>
            <w:r w:rsidRPr="00431AF0">
              <w:rPr>
                <w:rFonts w:asciiTheme="minorHAnsi" w:hAnsiTheme="minorHAnsi"/>
                <w:sz w:val="20"/>
              </w:rPr>
              <w:t xml:space="preserve">Biblisches Reden von Gott </w:t>
            </w:r>
          </w:p>
          <w:p w:rsidR="001E7B71" w:rsidRPr="00431AF0" w:rsidRDefault="001E7B71" w:rsidP="001E7B71">
            <w:pPr>
              <w:numPr>
                <w:ilvl w:val="0"/>
                <w:numId w:val="2"/>
              </w:numPr>
              <w:snapToGrid w:val="0"/>
              <w:contextualSpacing/>
              <w:rPr>
                <w:rFonts w:asciiTheme="minorHAnsi" w:hAnsiTheme="minorHAnsi"/>
                <w:sz w:val="20"/>
              </w:rPr>
            </w:pPr>
            <w:r w:rsidRPr="00431AF0">
              <w:rPr>
                <w:rFonts w:asciiTheme="minorHAnsi" w:hAnsiTheme="minorHAnsi"/>
                <w:sz w:val="20"/>
              </w:rPr>
              <w:t xml:space="preserve">Reich-Gottes-Verkündigung Jesu in Tat und Wort, </w:t>
            </w:r>
          </w:p>
          <w:p w:rsidR="001E7B71" w:rsidRPr="00431AF0" w:rsidRDefault="001E7B71" w:rsidP="001E7B71">
            <w:pPr>
              <w:numPr>
                <w:ilvl w:val="0"/>
                <w:numId w:val="2"/>
              </w:numPr>
              <w:snapToGrid w:val="0"/>
              <w:contextualSpacing/>
              <w:rPr>
                <w:rFonts w:asciiTheme="minorHAnsi" w:hAnsiTheme="minorHAnsi"/>
                <w:sz w:val="20"/>
              </w:rPr>
            </w:pPr>
            <w:r w:rsidRPr="00431AF0">
              <w:rPr>
                <w:rFonts w:asciiTheme="minorHAnsi" w:hAnsiTheme="minorHAnsi"/>
                <w:sz w:val="20"/>
              </w:rPr>
              <w:t xml:space="preserve">Jesus von Nazareth, der Christus: Tod und Auferweckung </w:t>
            </w:r>
          </w:p>
          <w:p w:rsidR="001E7B71" w:rsidRPr="00431AF0" w:rsidRDefault="001E7B71" w:rsidP="001E7B71">
            <w:pPr>
              <w:pStyle w:val="Listenabsatz"/>
              <w:numPr>
                <w:ilvl w:val="0"/>
                <w:numId w:val="2"/>
              </w:numPr>
              <w:rPr>
                <w:rFonts w:asciiTheme="minorHAnsi" w:hAnsiTheme="minorHAnsi" w:cs="Arial"/>
                <w:i/>
                <w:sz w:val="20"/>
                <w:u w:val="single"/>
                <w:lang w:eastAsia="en-US"/>
              </w:rPr>
            </w:pPr>
            <w:r w:rsidRPr="00431AF0">
              <w:rPr>
                <w:rFonts w:asciiTheme="minorHAnsi" w:hAnsiTheme="minorHAnsi"/>
                <w:sz w:val="20"/>
              </w:rPr>
              <w:t xml:space="preserve">Die christliche Botschaft von Tod und Auferstehung </w:t>
            </w:r>
          </w:p>
          <w:p w:rsidR="004662C1" w:rsidRPr="00431AF0" w:rsidRDefault="004662C1" w:rsidP="00E9551C">
            <w:pPr>
              <w:rPr>
                <w:rFonts w:asciiTheme="minorHAnsi" w:hAnsiTheme="minorHAnsi" w:cs="Arial"/>
                <w:b/>
                <w:szCs w:val="22"/>
                <w:lang w:eastAsia="en-US"/>
              </w:rPr>
            </w:pPr>
          </w:p>
        </w:tc>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lastRenderedPageBreak/>
              <w:t>Unterrichtsvorhaben II:</w:t>
            </w:r>
          </w:p>
          <w:p w:rsidR="004662C1" w:rsidRPr="00431AF0" w:rsidRDefault="004662C1" w:rsidP="00A658AD">
            <w:pPr>
              <w:rPr>
                <w:rFonts w:asciiTheme="minorHAnsi" w:hAnsiTheme="minorHAnsi" w:cs="Arial"/>
                <w:sz w:val="20"/>
                <w:lang w:eastAsia="en-US"/>
              </w:rPr>
            </w:pPr>
            <w:r w:rsidRPr="00431AF0">
              <w:rPr>
                <w:rFonts w:asciiTheme="minorHAnsi" w:hAnsiTheme="minorHAnsi"/>
                <w:b/>
                <w:sz w:val="20"/>
              </w:rPr>
              <w:t>Thema</w:t>
            </w:r>
            <w:r w:rsidRPr="00431AF0">
              <w:rPr>
                <w:rFonts w:asciiTheme="minorHAnsi" w:hAnsiTheme="minorHAnsi"/>
                <w:sz w:val="20"/>
              </w:rPr>
              <w:t xml:space="preserve">: </w:t>
            </w:r>
            <w:r w:rsidR="00E0075A" w:rsidRPr="00431AF0">
              <w:rPr>
                <w:rFonts w:asciiTheme="minorHAnsi" w:hAnsiTheme="minorHAnsi"/>
                <w:sz w:val="20"/>
              </w:rPr>
              <w:t>„Kann ich für mich alleine glauben?“ – Kirche als Volk Gottes</w:t>
            </w:r>
          </w:p>
          <w:p w:rsidR="004662C1" w:rsidRPr="00431AF0" w:rsidRDefault="004662C1" w:rsidP="00A658AD">
            <w:pPr>
              <w:rPr>
                <w:rFonts w:asciiTheme="minorHAnsi" w:hAnsiTheme="minorHAnsi" w:cs="Arial"/>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contextualSpacing/>
              <w:jc w:val="left"/>
              <w:rPr>
                <w:rFonts w:asciiTheme="minorHAnsi" w:hAnsiTheme="minorHAnsi" w:cs="Arial"/>
                <w:sz w:val="20"/>
              </w:rPr>
            </w:pPr>
            <w:r w:rsidRPr="00431AF0">
              <w:rPr>
                <w:rFonts w:asciiTheme="minorHAnsi" w:hAnsiTheme="minorHAnsi" w:cs="Arial"/>
                <w:sz w:val="20"/>
              </w:rPr>
              <w:t>Die Schülerinnen und Schüler</w:t>
            </w:r>
          </w:p>
          <w:p w:rsidR="00866EBE" w:rsidRPr="00431AF0" w:rsidRDefault="00866EBE" w:rsidP="00866EBE">
            <w:pPr>
              <w:pStyle w:val="Listenabsatz"/>
              <w:numPr>
                <w:ilvl w:val="0"/>
                <w:numId w:val="23"/>
              </w:numPr>
              <w:jc w:val="left"/>
              <w:rPr>
                <w:rFonts w:asciiTheme="minorHAnsi" w:hAnsiTheme="minorHAnsi" w:cs="Arial"/>
                <w:sz w:val="20"/>
              </w:rPr>
            </w:pPr>
            <w:r w:rsidRPr="00431AF0">
              <w:rPr>
                <w:rFonts w:asciiTheme="minorHAnsi" w:hAnsiTheme="minorHAnsi" w:cs="Arial"/>
                <w:color w:val="000000"/>
                <w:sz w:val="20"/>
              </w:rPr>
              <w:t>erläutern grundlegende Inhalte des Glaubens an den sich in der Geschichte Israels und in Jesus Christus offenbarenden Gott, der auf Jesus Christus gegründeten Kirche und der christlichen Hoffnung auf Vollendung</w:t>
            </w:r>
            <w:r w:rsidRPr="00431AF0">
              <w:rPr>
                <w:rFonts w:asciiTheme="minorHAnsi" w:hAnsiTheme="minorHAnsi" w:cs="Arial"/>
                <w:bCs/>
                <w:color w:val="000000"/>
                <w:sz w:val="20"/>
              </w:rPr>
              <w:t xml:space="preserve"> </w:t>
            </w:r>
            <w:r w:rsidRPr="00431AF0">
              <w:rPr>
                <w:rFonts w:asciiTheme="minorHAnsi" w:hAnsiTheme="minorHAnsi" w:cs="Arial"/>
                <w:bCs/>
                <w:iCs/>
                <w:color w:val="000000"/>
                <w:sz w:val="20"/>
              </w:rPr>
              <w:t>(SK 4)</w:t>
            </w:r>
            <w:r w:rsidRPr="00431AF0">
              <w:rPr>
                <w:rFonts w:asciiTheme="minorHAnsi" w:hAnsiTheme="minorHAnsi" w:cs="Arial"/>
                <w:bCs/>
                <w:color w:val="000000"/>
                <w:sz w:val="20"/>
              </w:rPr>
              <w:t>,</w:t>
            </w:r>
          </w:p>
          <w:p w:rsidR="00866EBE" w:rsidRPr="00431AF0" w:rsidRDefault="00866EBE" w:rsidP="00866EBE">
            <w:pPr>
              <w:pStyle w:val="Listenabsatz"/>
              <w:numPr>
                <w:ilvl w:val="0"/>
                <w:numId w:val="24"/>
              </w:numPr>
              <w:jc w:val="left"/>
              <w:rPr>
                <w:rFonts w:asciiTheme="minorHAnsi" w:hAnsiTheme="minorHAnsi" w:cs="Arial"/>
                <w:i/>
                <w:sz w:val="20"/>
                <w:u w:val="single"/>
              </w:rPr>
            </w:pPr>
            <w:r w:rsidRPr="00431AF0">
              <w:rPr>
                <w:rFonts w:asciiTheme="minorHAnsi" w:hAnsiTheme="minorHAnsi" w:cs="Arial"/>
                <w:color w:val="000000"/>
                <w:spacing w:val="2"/>
                <w:sz w:val="20"/>
              </w:rPr>
              <w:t xml:space="preserve">analysieren </w:t>
            </w:r>
            <w:proofErr w:type="spellStart"/>
            <w:r w:rsidRPr="00431AF0">
              <w:rPr>
                <w:rFonts w:asciiTheme="minorHAnsi" w:hAnsiTheme="minorHAnsi" w:cs="Arial"/>
                <w:bCs/>
                <w:color w:val="000000"/>
                <w:sz w:val="20"/>
              </w:rPr>
              <w:t>kriterienorientiert</w:t>
            </w:r>
            <w:proofErr w:type="spellEnd"/>
            <w:r w:rsidRPr="00431AF0">
              <w:rPr>
                <w:rFonts w:asciiTheme="minorHAnsi" w:hAnsiTheme="minorHAnsi" w:cs="Arial"/>
                <w:color w:val="000000"/>
                <w:spacing w:val="2"/>
                <w:sz w:val="20"/>
              </w:rPr>
              <w:t xml:space="preserve"> lehramtliche und andere Dokumente christlichen Glaubens unter Berücksichtigung ihres </w:t>
            </w:r>
            <w:proofErr w:type="spellStart"/>
            <w:r w:rsidRPr="00431AF0">
              <w:rPr>
                <w:rFonts w:asciiTheme="minorHAnsi" w:hAnsiTheme="minorHAnsi" w:cs="Arial"/>
                <w:color w:val="000000"/>
                <w:spacing w:val="2"/>
                <w:sz w:val="20"/>
              </w:rPr>
              <w:t>Entstehungs</w:t>
            </w:r>
            <w:r w:rsidRPr="00431AF0">
              <w:rPr>
                <w:rFonts w:asciiTheme="minorHAnsi" w:hAnsiTheme="minorHAnsi" w:cs="Arial"/>
                <w:color w:val="000000"/>
                <w:spacing w:val="2"/>
                <w:sz w:val="20"/>
              </w:rPr>
              <w:softHyphen/>
              <w:t>zusammenhangs</w:t>
            </w:r>
            <w:proofErr w:type="spellEnd"/>
            <w:r w:rsidRPr="00431AF0">
              <w:rPr>
                <w:rFonts w:asciiTheme="minorHAnsi" w:hAnsiTheme="minorHAnsi" w:cs="Arial"/>
                <w:color w:val="000000"/>
                <w:spacing w:val="2"/>
                <w:sz w:val="20"/>
              </w:rPr>
              <w:t xml:space="preserve"> und ihrer Wirkungsgeschichte </w:t>
            </w:r>
            <w:r w:rsidRPr="00431AF0">
              <w:rPr>
                <w:rFonts w:asciiTheme="minorHAnsi" w:hAnsiTheme="minorHAnsi" w:cs="Arial"/>
                <w:iCs/>
                <w:color w:val="000000"/>
                <w:spacing w:val="2"/>
                <w:sz w:val="20"/>
              </w:rPr>
              <w:t>(MK 2),</w:t>
            </w:r>
          </w:p>
          <w:p w:rsidR="004662C1" w:rsidRPr="00431AF0" w:rsidRDefault="00866EBE" w:rsidP="004662C1">
            <w:pPr>
              <w:pStyle w:val="Listenabsatz"/>
              <w:numPr>
                <w:ilvl w:val="0"/>
                <w:numId w:val="82"/>
              </w:numPr>
              <w:jc w:val="left"/>
              <w:rPr>
                <w:rFonts w:asciiTheme="minorHAnsi" w:hAnsiTheme="minorHAnsi" w:cs="Arial"/>
                <w:i/>
                <w:sz w:val="20"/>
                <w:u w:val="single"/>
              </w:rPr>
            </w:pPr>
            <w:r w:rsidRPr="00431AF0">
              <w:rPr>
                <w:rFonts w:asciiTheme="minorHAnsi" w:hAnsiTheme="minorHAnsi" w:cs="Arial"/>
                <w:spacing w:val="2"/>
                <w:sz w:val="20"/>
              </w:rPr>
              <w:t>erläutern den Auftrag der Kirche, Sachwalterin des Reiches Gottes zu sein.</w:t>
            </w:r>
          </w:p>
          <w:p w:rsidR="004662C1" w:rsidRPr="00431AF0" w:rsidRDefault="004662C1" w:rsidP="00A658AD">
            <w:pPr>
              <w:ind w:left="360"/>
              <w:contextualSpacing/>
              <w:jc w:val="left"/>
              <w:rPr>
                <w:rFonts w:asciiTheme="minorHAnsi" w:hAnsiTheme="minorHAnsi" w:cs="Arial"/>
                <w:b/>
                <w:bCs/>
                <w:iCs/>
                <w:spacing w:val="2"/>
                <w:sz w:val="20"/>
              </w:rPr>
            </w:pPr>
          </w:p>
          <w:p w:rsidR="004662C1" w:rsidRPr="00431AF0" w:rsidRDefault="004662C1" w:rsidP="00A658AD">
            <w:pPr>
              <w:rPr>
                <w:rFonts w:asciiTheme="minorHAnsi" w:hAnsiTheme="minorHAnsi" w:cs="Arial"/>
                <w:sz w:val="20"/>
                <w:lang w:eastAsia="en-US"/>
              </w:rPr>
            </w:pPr>
          </w:p>
          <w:p w:rsidR="00D92B2D" w:rsidRPr="00431AF0" w:rsidRDefault="00D92B2D" w:rsidP="00A658AD">
            <w:pPr>
              <w:rPr>
                <w:rFonts w:asciiTheme="minorHAnsi" w:hAnsiTheme="minorHAnsi" w:cs="Arial"/>
                <w:b/>
                <w:sz w:val="20"/>
              </w:rPr>
            </w:pPr>
          </w:p>
          <w:p w:rsidR="004662C1" w:rsidRPr="00431AF0" w:rsidRDefault="004662C1" w:rsidP="00A658AD">
            <w:pPr>
              <w:rPr>
                <w:rFonts w:asciiTheme="minorHAnsi" w:hAnsiTheme="minorHAnsi" w:cs="Arial"/>
                <w:sz w:val="20"/>
              </w:rPr>
            </w:pPr>
            <w:r w:rsidRPr="00431AF0">
              <w:rPr>
                <w:rFonts w:asciiTheme="minorHAnsi" w:hAnsiTheme="minorHAnsi" w:cs="Arial"/>
                <w:b/>
                <w:sz w:val="20"/>
              </w:rPr>
              <w:t>Inhaltsfelder</w:t>
            </w:r>
            <w:r w:rsidRPr="00431AF0">
              <w:rPr>
                <w:rFonts w:asciiTheme="minorHAnsi" w:hAnsiTheme="minorHAnsi" w:cs="Arial"/>
                <w:sz w:val="20"/>
              </w:rPr>
              <w:t>:</w:t>
            </w:r>
          </w:p>
          <w:p w:rsidR="004662C1" w:rsidRPr="00431AF0" w:rsidRDefault="004662C1" w:rsidP="00A658AD">
            <w:pPr>
              <w:contextualSpacing/>
              <w:rPr>
                <w:rFonts w:asciiTheme="minorHAnsi" w:hAnsiTheme="minorHAnsi"/>
                <w:sz w:val="20"/>
              </w:rPr>
            </w:pPr>
            <w:r w:rsidRPr="00431AF0">
              <w:rPr>
                <w:rFonts w:asciiTheme="minorHAnsi" w:hAnsiTheme="minorHAnsi"/>
                <w:sz w:val="20"/>
              </w:rPr>
              <w:t>IF 2: Christliche Antworten auf die Gottesfrage</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lastRenderedPageBreak/>
              <w:t>IF 3: Das Zeugnis vom Zuspruch und Anspruch Jesu Christi</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t>IF 4:</w:t>
            </w:r>
            <w:r w:rsidRPr="00431AF0">
              <w:rPr>
                <w:rFonts w:asciiTheme="minorHAnsi" w:hAnsiTheme="minorHAnsi" w:cs="Arial"/>
                <w:b/>
                <w:sz w:val="20"/>
              </w:rPr>
              <w:t xml:space="preserve"> </w:t>
            </w:r>
            <w:r w:rsidRPr="00431AF0">
              <w:rPr>
                <w:rFonts w:asciiTheme="minorHAnsi" w:hAnsiTheme="minorHAnsi"/>
                <w:sz w:val="20"/>
              </w:rPr>
              <w:t>Kirche in ihrem Anspruch und Auftrag</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t>IF 5:</w:t>
            </w:r>
            <w:r w:rsidRPr="00431AF0">
              <w:rPr>
                <w:rFonts w:asciiTheme="minorHAnsi" w:hAnsiTheme="minorHAnsi" w:cs="Arial"/>
                <w:b/>
                <w:bCs/>
                <w:sz w:val="20"/>
              </w:rPr>
              <w:t xml:space="preserve"> </w:t>
            </w:r>
            <w:r w:rsidRPr="00431AF0">
              <w:rPr>
                <w:rFonts w:asciiTheme="minorHAnsi" w:hAnsiTheme="minorHAnsi"/>
                <w:sz w:val="20"/>
              </w:rPr>
              <w:t>Verantwortliches Handeln aus christlicher Motivation</w:t>
            </w:r>
          </w:p>
          <w:p w:rsidR="004662C1" w:rsidRPr="00431AF0" w:rsidRDefault="004662C1" w:rsidP="00A658AD">
            <w:pPr>
              <w:tabs>
                <w:tab w:val="left" w:pos="643"/>
              </w:tabs>
              <w:snapToGrid w:val="0"/>
              <w:contextualSpacing/>
              <w:rPr>
                <w:rFonts w:asciiTheme="minorHAnsi" w:hAnsiTheme="minorHAnsi"/>
                <w:sz w:val="20"/>
              </w:rPr>
            </w:pP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Inhaltliche Schwerpunkte</w:t>
            </w:r>
            <w:r w:rsidRPr="00431AF0">
              <w:rPr>
                <w:rFonts w:asciiTheme="minorHAnsi" w:hAnsiTheme="minorHAnsi" w:cs="Arial"/>
                <w:sz w:val="20"/>
                <w:lang w:eastAsia="en-US"/>
              </w:rPr>
              <w:t>:</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 xml:space="preserve">Biblisches Reden von Gott </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 xml:space="preserve">Reich-Gottes-Verkündigung Jesu in Tat und Wort, </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 xml:space="preserve">Kirche in ihrem Selbstverständnis vor den Herausforderungen der Zeit </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 xml:space="preserve">Christliches Handeln in der Nachfolge Jesu </w:t>
            </w:r>
          </w:p>
          <w:p w:rsidR="004662C1" w:rsidRPr="00431AF0" w:rsidRDefault="004662C1" w:rsidP="00A658AD">
            <w:pPr>
              <w:contextualSpacing/>
              <w:rPr>
                <w:rFonts w:asciiTheme="minorHAnsi" w:hAnsiTheme="minorHAnsi" w:cs="Arial"/>
                <w:sz w:val="20"/>
                <w:lang w:eastAsia="en-US"/>
              </w:rPr>
            </w:pPr>
          </w:p>
        </w:tc>
      </w:tr>
      <w:tr w:rsidR="004662C1" w:rsidRPr="00431AF0" w:rsidTr="00A658AD">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lastRenderedPageBreak/>
              <w:t>Unterrichtsvorhaben III:</w:t>
            </w: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Thema</w:t>
            </w:r>
            <w:r w:rsidRPr="00431AF0">
              <w:rPr>
                <w:rFonts w:asciiTheme="minorHAnsi" w:hAnsiTheme="minorHAnsi" w:cs="Arial"/>
                <w:sz w:val="20"/>
                <w:lang w:eastAsia="en-US"/>
              </w:rPr>
              <w:t>:</w:t>
            </w:r>
            <w:r w:rsidRPr="00431AF0">
              <w:rPr>
                <w:rFonts w:asciiTheme="minorHAnsi" w:hAnsiTheme="minorHAnsi"/>
                <w:sz w:val="20"/>
              </w:rPr>
              <w:t xml:space="preserve"> </w:t>
            </w:r>
            <w:r w:rsidR="007676EC" w:rsidRPr="00431AF0">
              <w:rPr>
                <w:rFonts w:asciiTheme="minorHAnsi" w:hAnsiTheme="minorHAnsi"/>
                <w:sz w:val="20"/>
              </w:rPr>
              <w:t>„Was rät mir mein christliches Gewissen?“ – Ethische Fragen zu Lebensanfang und -ende</w:t>
            </w:r>
          </w:p>
          <w:p w:rsidR="004662C1" w:rsidRPr="00431AF0" w:rsidRDefault="004662C1" w:rsidP="00A658AD">
            <w:pPr>
              <w:rPr>
                <w:rFonts w:asciiTheme="minorHAnsi" w:hAnsiTheme="minorHAnsi" w:cs="Arial"/>
                <w:b/>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contextualSpacing/>
              <w:jc w:val="left"/>
              <w:rPr>
                <w:rFonts w:asciiTheme="minorHAnsi" w:hAnsiTheme="minorHAnsi" w:cs="Arial"/>
                <w:sz w:val="20"/>
              </w:rPr>
            </w:pPr>
            <w:r w:rsidRPr="00431AF0">
              <w:rPr>
                <w:rFonts w:asciiTheme="minorHAnsi" w:hAnsiTheme="minorHAnsi" w:cs="Arial"/>
                <w:sz w:val="20"/>
              </w:rPr>
              <w:t>Die Schülerinnen und Schüler</w:t>
            </w:r>
          </w:p>
          <w:p w:rsidR="007676EC" w:rsidRPr="00431AF0" w:rsidRDefault="007676EC" w:rsidP="007676EC">
            <w:pPr>
              <w:pStyle w:val="Listenabsatz"/>
              <w:numPr>
                <w:ilvl w:val="0"/>
                <w:numId w:val="83"/>
              </w:numPr>
              <w:jc w:val="left"/>
              <w:rPr>
                <w:rFonts w:asciiTheme="minorHAnsi" w:hAnsiTheme="minorHAnsi" w:cs="Arial"/>
                <w:i/>
                <w:sz w:val="20"/>
                <w:u w:val="single"/>
              </w:rPr>
            </w:pPr>
            <w:r w:rsidRPr="00431AF0">
              <w:rPr>
                <w:rFonts w:asciiTheme="minorHAnsi" w:hAnsiTheme="minorHAnsi" w:cs="Arial"/>
                <w:spacing w:val="2"/>
                <w:sz w:val="20"/>
              </w:rPr>
              <w:t xml:space="preserve">erörtern die Relevanz von Glaubensaussagen heute </w:t>
            </w:r>
            <w:r w:rsidRPr="00431AF0">
              <w:rPr>
                <w:rFonts w:asciiTheme="minorHAnsi" w:hAnsiTheme="minorHAnsi" w:cs="Arial"/>
                <w:bCs/>
                <w:iCs/>
                <w:spacing w:val="2"/>
                <w:sz w:val="20"/>
              </w:rPr>
              <w:t>(UK 2)</w:t>
            </w:r>
            <w:r w:rsidRPr="00431AF0">
              <w:rPr>
                <w:rFonts w:asciiTheme="minorHAnsi" w:hAnsiTheme="minorHAnsi" w:cs="Arial"/>
                <w:spacing w:val="2"/>
                <w:sz w:val="20"/>
              </w:rPr>
              <w:t>,</w:t>
            </w:r>
          </w:p>
          <w:p w:rsidR="004662C1" w:rsidRPr="00431AF0" w:rsidRDefault="004662C1" w:rsidP="004662C1">
            <w:pPr>
              <w:pStyle w:val="Listenabsatz"/>
              <w:numPr>
                <w:ilvl w:val="0"/>
                <w:numId w:val="83"/>
              </w:numPr>
              <w:jc w:val="left"/>
              <w:rPr>
                <w:rFonts w:asciiTheme="minorHAnsi" w:hAnsiTheme="minorHAnsi" w:cs="Arial"/>
                <w:i/>
                <w:sz w:val="20"/>
                <w:u w:val="single"/>
              </w:rPr>
            </w:pPr>
            <w:r w:rsidRPr="00431AF0">
              <w:rPr>
                <w:rFonts w:asciiTheme="minorHAnsi" w:hAnsiTheme="minorHAnsi" w:cs="Arial"/>
                <w:spacing w:val="2"/>
                <w:sz w:val="20"/>
              </w:rPr>
              <w:t>bewerten Ansätze und Formen theologischer und ethischer Argumentation</w:t>
            </w:r>
            <w:r w:rsidRPr="00431AF0">
              <w:rPr>
                <w:rFonts w:asciiTheme="minorHAnsi" w:hAnsiTheme="minorHAnsi" w:cs="Arial"/>
                <w:bCs/>
                <w:spacing w:val="2"/>
                <w:sz w:val="20"/>
              </w:rPr>
              <w:t xml:space="preserve"> </w:t>
            </w:r>
            <w:r w:rsidRPr="00431AF0">
              <w:rPr>
                <w:rFonts w:asciiTheme="minorHAnsi" w:hAnsiTheme="minorHAnsi" w:cs="Arial"/>
                <w:bCs/>
                <w:iCs/>
                <w:spacing w:val="2"/>
                <w:sz w:val="20"/>
              </w:rPr>
              <w:t>(UK 4)</w:t>
            </w:r>
            <w:r w:rsidRPr="00431AF0">
              <w:rPr>
                <w:rFonts w:asciiTheme="minorHAnsi" w:hAnsiTheme="minorHAnsi" w:cs="Arial"/>
                <w:spacing w:val="2"/>
                <w:sz w:val="20"/>
              </w:rPr>
              <w:t>,</w:t>
            </w:r>
          </w:p>
          <w:p w:rsidR="004662C1" w:rsidRPr="00431AF0" w:rsidRDefault="004662C1" w:rsidP="004662C1">
            <w:pPr>
              <w:pStyle w:val="Listenabsatz"/>
              <w:numPr>
                <w:ilvl w:val="0"/>
                <w:numId w:val="83"/>
              </w:numPr>
              <w:rPr>
                <w:rFonts w:asciiTheme="minorHAnsi" w:hAnsiTheme="minorHAnsi" w:cs="Arial"/>
                <w:sz w:val="20"/>
                <w:lang w:eastAsia="en-US"/>
              </w:rPr>
            </w:pPr>
            <w:r w:rsidRPr="00431AF0">
              <w:rPr>
                <w:rFonts w:asciiTheme="minorHAnsi" w:hAnsiTheme="minorHAnsi" w:cs="Arial"/>
                <w:sz w:val="20"/>
                <w:lang w:eastAsia="en-US"/>
              </w:rPr>
              <w:t>analysieren verschiedene Positionen zu einem konkreten ethischen Entscheidungsfeld im Hinblick auf die zugrundeliegenden ethischen Begründungsmodelle,</w:t>
            </w:r>
          </w:p>
          <w:p w:rsidR="004662C1" w:rsidRPr="00431AF0" w:rsidRDefault="004662C1" w:rsidP="004662C1">
            <w:pPr>
              <w:pStyle w:val="Listenabsatz"/>
              <w:numPr>
                <w:ilvl w:val="0"/>
                <w:numId w:val="83"/>
              </w:numPr>
              <w:rPr>
                <w:rFonts w:asciiTheme="minorHAnsi" w:hAnsiTheme="minorHAnsi" w:cs="Arial"/>
                <w:sz w:val="20"/>
                <w:lang w:eastAsia="en-US"/>
              </w:rPr>
            </w:pPr>
            <w:r w:rsidRPr="00431AF0">
              <w:rPr>
                <w:rFonts w:asciiTheme="minorHAnsi" w:hAnsiTheme="minorHAnsi" w:cs="Arial"/>
                <w:sz w:val="20"/>
                <w:lang w:eastAsia="en-US"/>
              </w:rPr>
              <w:t>erläutern Aussagen und Anliegen der katholischen Kirche im Hinblick auf den besonderen Wert un</w:t>
            </w:r>
            <w:r w:rsidR="007676EC" w:rsidRPr="00431AF0">
              <w:rPr>
                <w:rFonts w:asciiTheme="minorHAnsi" w:hAnsiTheme="minorHAnsi" w:cs="Arial"/>
                <w:sz w:val="20"/>
                <w:lang w:eastAsia="en-US"/>
              </w:rPr>
              <w:t>d die Würde menschlichen Lebens,</w:t>
            </w:r>
          </w:p>
          <w:p w:rsidR="004662C1" w:rsidRPr="00431AF0" w:rsidRDefault="004662C1" w:rsidP="004662C1">
            <w:pPr>
              <w:pStyle w:val="Listenabsatz"/>
              <w:numPr>
                <w:ilvl w:val="0"/>
                <w:numId w:val="83"/>
              </w:numPr>
              <w:rPr>
                <w:rFonts w:asciiTheme="minorHAnsi" w:hAnsiTheme="minorHAnsi" w:cs="Arial"/>
                <w:sz w:val="20"/>
                <w:lang w:eastAsia="en-US"/>
              </w:rPr>
            </w:pPr>
            <w:r w:rsidRPr="00431AF0">
              <w:rPr>
                <w:rFonts w:asciiTheme="minorHAnsi" w:hAnsiTheme="minorHAnsi" w:cs="Arial"/>
                <w:sz w:val="20"/>
                <w:lang w:eastAsia="en-US"/>
              </w:rPr>
              <w:t>erörtern die Relevanz biblisch-christlicher Ethik für das individuelle Leben und die gesellschaftliche Praxis (Verantwortung und Engagement für die Achtung der Menschenwürde, für Gerechtigkeit, Frieden und Bewahrung der Schöpfung).</w:t>
            </w:r>
          </w:p>
          <w:p w:rsidR="004662C1" w:rsidRPr="00431AF0" w:rsidRDefault="004662C1" w:rsidP="00A658AD">
            <w:pPr>
              <w:rPr>
                <w:rFonts w:asciiTheme="minorHAnsi" w:hAnsiTheme="minorHAnsi" w:cs="Arial"/>
                <w:b/>
                <w:sz w:val="20"/>
                <w:lang w:eastAsia="en-US"/>
              </w:rPr>
            </w:pPr>
          </w:p>
          <w:p w:rsidR="004662C1" w:rsidRPr="00431AF0" w:rsidRDefault="004662C1" w:rsidP="00A658AD">
            <w:pPr>
              <w:rPr>
                <w:rFonts w:asciiTheme="minorHAnsi" w:hAnsiTheme="minorHAnsi" w:cs="Arial"/>
                <w:b/>
                <w:sz w:val="20"/>
                <w:lang w:eastAsia="en-US"/>
              </w:rPr>
            </w:pPr>
            <w:r w:rsidRPr="00431AF0">
              <w:rPr>
                <w:rFonts w:asciiTheme="minorHAnsi" w:hAnsiTheme="minorHAnsi" w:cs="Arial"/>
                <w:b/>
                <w:sz w:val="20"/>
                <w:lang w:eastAsia="en-US"/>
              </w:rPr>
              <w:t>Inhaltsfelder:</w:t>
            </w:r>
          </w:p>
          <w:p w:rsidR="004662C1" w:rsidRPr="00431AF0" w:rsidRDefault="004662C1" w:rsidP="00A658AD">
            <w:pPr>
              <w:snapToGrid w:val="0"/>
              <w:contextualSpacing/>
              <w:rPr>
                <w:rFonts w:asciiTheme="minorHAnsi" w:hAnsiTheme="minorHAnsi"/>
                <w:sz w:val="20"/>
              </w:rPr>
            </w:pPr>
            <w:r w:rsidRPr="00431AF0">
              <w:rPr>
                <w:rFonts w:asciiTheme="minorHAnsi" w:hAnsiTheme="minorHAnsi"/>
                <w:sz w:val="20"/>
              </w:rPr>
              <w:t>IF 1: Der Mensch in christlicher Perspektive</w:t>
            </w:r>
          </w:p>
          <w:p w:rsidR="004662C1" w:rsidRPr="00431AF0" w:rsidRDefault="004662C1" w:rsidP="00A658AD">
            <w:pPr>
              <w:snapToGrid w:val="0"/>
              <w:rPr>
                <w:rFonts w:asciiTheme="minorHAnsi" w:hAnsiTheme="minorHAnsi"/>
                <w:sz w:val="20"/>
              </w:rPr>
            </w:pPr>
            <w:r w:rsidRPr="00431AF0">
              <w:rPr>
                <w:rFonts w:asciiTheme="minorHAnsi" w:hAnsiTheme="minorHAnsi"/>
                <w:sz w:val="20"/>
              </w:rPr>
              <w:t>IF 5: Verantwortliches Handeln aus christlicher Motivation</w:t>
            </w:r>
          </w:p>
          <w:p w:rsidR="004662C1" w:rsidRPr="00431AF0" w:rsidRDefault="004662C1" w:rsidP="00A658AD">
            <w:pPr>
              <w:rPr>
                <w:rFonts w:asciiTheme="minorHAnsi" w:hAnsiTheme="minorHAnsi" w:cs="Arial"/>
                <w:sz w:val="20"/>
                <w:lang w:eastAsia="en-US"/>
              </w:rPr>
            </w:pPr>
          </w:p>
          <w:p w:rsidR="004662C1" w:rsidRPr="00431AF0" w:rsidRDefault="004662C1" w:rsidP="00A658AD">
            <w:pPr>
              <w:rPr>
                <w:rFonts w:asciiTheme="minorHAnsi" w:hAnsiTheme="minorHAnsi" w:cs="Arial"/>
                <w:b/>
                <w:sz w:val="20"/>
                <w:lang w:eastAsia="en-US"/>
              </w:rPr>
            </w:pPr>
            <w:r w:rsidRPr="00431AF0">
              <w:rPr>
                <w:rFonts w:asciiTheme="minorHAnsi" w:hAnsiTheme="minorHAnsi" w:cs="Arial"/>
                <w:b/>
                <w:sz w:val="20"/>
                <w:lang w:eastAsia="en-US"/>
              </w:rPr>
              <w:t>Inhaltliche Schwerpunkte:</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Die Sehnsucht nach einem gelingenden Leben</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Christliches Handeln in der Nachfolge Jesu</w:t>
            </w:r>
          </w:p>
          <w:p w:rsidR="004662C1" w:rsidRPr="00431AF0" w:rsidRDefault="004662C1" w:rsidP="00A658AD">
            <w:pPr>
              <w:rPr>
                <w:rFonts w:asciiTheme="minorHAnsi" w:hAnsiTheme="minorHAnsi" w:cs="Arial"/>
                <w:b/>
                <w:sz w:val="20"/>
                <w:lang w:eastAsia="en-US"/>
              </w:rPr>
            </w:pPr>
          </w:p>
          <w:p w:rsidR="004662C1" w:rsidRPr="00431AF0" w:rsidRDefault="004662C1" w:rsidP="00A658AD">
            <w:pPr>
              <w:contextualSpacing/>
              <w:rPr>
                <w:rFonts w:asciiTheme="minorHAnsi" w:hAnsiTheme="minorHAnsi"/>
                <w:sz w:val="20"/>
              </w:rPr>
            </w:pPr>
          </w:p>
        </w:tc>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IV:</w:t>
            </w:r>
          </w:p>
          <w:p w:rsidR="004662C1" w:rsidRPr="00431AF0" w:rsidRDefault="004662C1" w:rsidP="00A658AD">
            <w:pPr>
              <w:rPr>
                <w:rFonts w:asciiTheme="minorHAnsi" w:hAnsiTheme="minorHAnsi"/>
                <w:sz w:val="20"/>
              </w:rPr>
            </w:pPr>
            <w:r w:rsidRPr="00431AF0">
              <w:rPr>
                <w:rFonts w:asciiTheme="minorHAnsi" w:hAnsiTheme="minorHAnsi"/>
                <w:b/>
                <w:sz w:val="20"/>
              </w:rPr>
              <w:t>Thema</w:t>
            </w:r>
            <w:r w:rsidRPr="00431AF0">
              <w:rPr>
                <w:rFonts w:asciiTheme="minorHAnsi" w:hAnsiTheme="minorHAnsi"/>
                <w:sz w:val="20"/>
              </w:rPr>
              <w:t>: „</w:t>
            </w:r>
            <w:r w:rsidR="00972889" w:rsidRPr="00431AF0">
              <w:rPr>
                <w:rFonts w:asciiTheme="minorHAnsi" w:hAnsiTheme="minorHAnsi"/>
                <w:sz w:val="20"/>
              </w:rPr>
              <w:t>Was ich glaube, bestimme ich“ oder „Zwischen dem ,lieben Gott´ und dem ,absoluten Geheimnis´ - Die Frage nach der biblisch-christlichen Gottesbotschaft</w:t>
            </w:r>
          </w:p>
          <w:p w:rsidR="004662C1" w:rsidRPr="00431AF0" w:rsidRDefault="004662C1" w:rsidP="00A658AD">
            <w:pPr>
              <w:rPr>
                <w:rFonts w:asciiTheme="minorHAnsi" w:hAnsiTheme="minorHAnsi" w:cs="Arial"/>
                <w:b/>
                <w:sz w:val="20"/>
                <w:lang w:eastAsia="en-US"/>
              </w:rPr>
            </w:pPr>
          </w:p>
          <w:p w:rsidR="004662C1" w:rsidRPr="00431AF0" w:rsidRDefault="004662C1" w:rsidP="00A658AD">
            <w:pPr>
              <w:rPr>
                <w:rFonts w:asciiTheme="minorHAnsi" w:hAnsiTheme="minorHAnsi" w:cs="Arial"/>
                <w:b/>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contextualSpacing/>
              <w:jc w:val="left"/>
              <w:rPr>
                <w:rFonts w:asciiTheme="minorHAnsi" w:hAnsiTheme="minorHAnsi" w:cs="Arial"/>
                <w:sz w:val="20"/>
              </w:rPr>
            </w:pPr>
            <w:r w:rsidRPr="00431AF0">
              <w:rPr>
                <w:rFonts w:asciiTheme="minorHAnsi" w:hAnsiTheme="minorHAnsi" w:cs="Arial"/>
                <w:sz w:val="20"/>
              </w:rPr>
              <w:t>Die Schülerinnen und Schüler</w:t>
            </w:r>
          </w:p>
          <w:p w:rsidR="00D045A9" w:rsidRPr="00431AF0" w:rsidRDefault="00D045A9" w:rsidP="00D045A9">
            <w:pPr>
              <w:pStyle w:val="Listenabsatz"/>
              <w:numPr>
                <w:ilvl w:val="0"/>
                <w:numId w:val="18"/>
              </w:numPr>
              <w:jc w:val="left"/>
              <w:rPr>
                <w:rFonts w:asciiTheme="minorHAnsi" w:hAnsiTheme="minorHAnsi" w:cs="Arial"/>
                <w:sz w:val="20"/>
                <w:u w:val="single"/>
              </w:rPr>
            </w:pPr>
            <w:r w:rsidRPr="00431AF0">
              <w:rPr>
                <w:rFonts w:asciiTheme="minorHAnsi" w:hAnsiTheme="minorHAnsi" w:cs="Arial"/>
                <w:color w:val="000000"/>
                <w:sz w:val="20"/>
              </w:rPr>
              <w:t xml:space="preserve">deuten Glaubensaussagen unter Berücksichtigung des historischen Kontextes ihrer Entstehung und ihrer Wirkungsgeschichte </w:t>
            </w:r>
            <w:r w:rsidRPr="00431AF0">
              <w:rPr>
                <w:rFonts w:asciiTheme="minorHAnsi" w:hAnsiTheme="minorHAnsi" w:cs="Arial"/>
                <w:iCs/>
                <w:color w:val="000000"/>
                <w:sz w:val="20"/>
              </w:rPr>
              <w:t>(SK 6)</w:t>
            </w:r>
            <w:r w:rsidRPr="00431AF0">
              <w:rPr>
                <w:rFonts w:asciiTheme="minorHAnsi" w:hAnsiTheme="minorHAnsi" w:cs="Arial"/>
                <w:color w:val="000000"/>
                <w:sz w:val="20"/>
              </w:rPr>
              <w:t>,</w:t>
            </w:r>
          </w:p>
          <w:p w:rsidR="004662C1" w:rsidRPr="00431AF0" w:rsidRDefault="00D045A9" w:rsidP="004662C1">
            <w:pPr>
              <w:pStyle w:val="Listenabsatz"/>
              <w:numPr>
                <w:ilvl w:val="0"/>
                <w:numId w:val="84"/>
              </w:numPr>
              <w:rPr>
                <w:rFonts w:asciiTheme="minorHAnsi" w:hAnsiTheme="minorHAnsi" w:cs="Arial"/>
                <w:sz w:val="20"/>
              </w:rPr>
            </w:pPr>
            <w:r w:rsidRPr="00431AF0">
              <w:rPr>
                <w:rFonts w:asciiTheme="minorHAnsi" w:hAnsiTheme="minorHAnsi" w:cs="Arial"/>
                <w:sz w:val="20"/>
              </w:rPr>
              <w:t xml:space="preserve">analysieren </w:t>
            </w:r>
            <w:proofErr w:type="spellStart"/>
            <w:r w:rsidRPr="00431AF0">
              <w:rPr>
                <w:rFonts w:asciiTheme="minorHAnsi" w:hAnsiTheme="minorHAnsi" w:cs="Arial"/>
                <w:sz w:val="20"/>
              </w:rPr>
              <w:t>kriterienorientiert</w:t>
            </w:r>
            <w:proofErr w:type="spellEnd"/>
            <w:r w:rsidRPr="00431AF0">
              <w:rPr>
                <w:rFonts w:asciiTheme="minorHAnsi" w:hAnsiTheme="minorHAnsi" w:cs="Arial"/>
                <w:sz w:val="20"/>
              </w:rPr>
              <w:t xml:space="preserve"> theologische, philosophische und andere religiös relevante Texte (MK 5),</w:t>
            </w:r>
          </w:p>
          <w:p w:rsidR="00D045A9" w:rsidRPr="00431AF0" w:rsidRDefault="00D045A9" w:rsidP="00D045A9">
            <w:pPr>
              <w:numPr>
                <w:ilvl w:val="0"/>
                <w:numId w:val="17"/>
              </w:numPr>
              <w:tabs>
                <w:tab w:val="left" w:pos="643"/>
              </w:tabs>
              <w:snapToGrid w:val="0"/>
              <w:contextualSpacing/>
              <w:rPr>
                <w:rFonts w:asciiTheme="minorHAnsi" w:hAnsiTheme="minorHAnsi"/>
                <w:sz w:val="20"/>
              </w:rPr>
            </w:pPr>
            <w:r w:rsidRPr="00431AF0">
              <w:rPr>
                <w:rFonts w:asciiTheme="minorHAnsi" w:hAnsiTheme="minorHAnsi"/>
                <w:sz w:val="20"/>
              </w:rPr>
              <w:t xml:space="preserve">beschreiben die Suche von Menschen nach Sinn und Heil – mit, ohne oder gegen Gott, </w:t>
            </w:r>
          </w:p>
          <w:p w:rsidR="00D045A9" w:rsidRPr="00431AF0" w:rsidRDefault="00D045A9" w:rsidP="00D045A9">
            <w:pPr>
              <w:numPr>
                <w:ilvl w:val="0"/>
                <w:numId w:val="17"/>
              </w:numPr>
              <w:tabs>
                <w:tab w:val="left" w:pos="643"/>
              </w:tabs>
              <w:snapToGrid w:val="0"/>
              <w:contextualSpacing/>
              <w:rPr>
                <w:rFonts w:asciiTheme="minorHAnsi" w:hAnsiTheme="minorHAnsi"/>
                <w:sz w:val="20"/>
              </w:rPr>
            </w:pPr>
            <w:r w:rsidRPr="00431AF0">
              <w:rPr>
                <w:rFonts w:asciiTheme="minorHAnsi" w:hAnsiTheme="minorHAnsi"/>
                <w:sz w:val="20"/>
              </w:rPr>
              <w:t xml:space="preserve">erläutern die mögliche Bedeutung christlicher Glaubensaussagen für die persönliche Suche nach Heil und Vollendung, </w:t>
            </w:r>
          </w:p>
          <w:p w:rsidR="004662C1" w:rsidRPr="00431AF0" w:rsidRDefault="004662C1" w:rsidP="00A658AD">
            <w:pPr>
              <w:rPr>
                <w:rFonts w:asciiTheme="minorHAnsi" w:hAnsiTheme="minorHAnsi" w:cs="Arial"/>
                <w:b/>
                <w:sz w:val="20"/>
                <w:lang w:eastAsia="en-US"/>
              </w:rPr>
            </w:pP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Inhaltsfelder</w:t>
            </w:r>
            <w:r w:rsidRPr="00431AF0">
              <w:rPr>
                <w:rFonts w:asciiTheme="minorHAnsi" w:hAnsiTheme="minorHAnsi" w:cs="Arial"/>
                <w:sz w:val="20"/>
                <w:lang w:eastAsia="en-US"/>
              </w:rPr>
              <w:t>:</w:t>
            </w:r>
          </w:p>
          <w:p w:rsidR="002657DC" w:rsidRPr="00431AF0" w:rsidRDefault="002657DC" w:rsidP="002657DC">
            <w:pPr>
              <w:snapToGrid w:val="0"/>
              <w:contextualSpacing/>
              <w:rPr>
                <w:rFonts w:asciiTheme="minorHAnsi" w:hAnsiTheme="minorHAnsi"/>
                <w:sz w:val="20"/>
              </w:rPr>
            </w:pPr>
            <w:r w:rsidRPr="00431AF0">
              <w:rPr>
                <w:rFonts w:asciiTheme="minorHAnsi" w:hAnsiTheme="minorHAnsi"/>
                <w:sz w:val="20"/>
              </w:rPr>
              <w:t>IF 1: Der Mensch in christlicher Perspektive</w:t>
            </w:r>
          </w:p>
          <w:p w:rsidR="004662C1" w:rsidRPr="00431AF0" w:rsidRDefault="004662C1" w:rsidP="00A658AD">
            <w:pPr>
              <w:contextualSpacing/>
              <w:rPr>
                <w:rFonts w:asciiTheme="minorHAnsi" w:hAnsiTheme="minorHAnsi"/>
                <w:sz w:val="20"/>
              </w:rPr>
            </w:pPr>
            <w:r w:rsidRPr="00431AF0">
              <w:rPr>
                <w:rFonts w:asciiTheme="minorHAnsi" w:hAnsiTheme="minorHAnsi"/>
                <w:sz w:val="20"/>
              </w:rPr>
              <w:t>IF 2: Christliche Antworten auf die Gottesfrage</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t>IF 3: Das Zeugnis vom Zuspruch und Anspruch Jesu Christi</w:t>
            </w:r>
          </w:p>
          <w:p w:rsidR="004662C1" w:rsidRPr="00431AF0" w:rsidRDefault="004662C1" w:rsidP="00A658AD">
            <w:pPr>
              <w:rPr>
                <w:rFonts w:asciiTheme="minorHAnsi" w:hAnsiTheme="minorHAnsi"/>
                <w:sz w:val="20"/>
              </w:rPr>
            </w:pP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Inhaltliche Schwerpunkte</w:t>
            </w:r>
            <w:r w:rsidRPr="00431AF0">
              <w:rPr>
                <w:rFonts w:asciiTheme="minorHAnsi" w:hAnsiTheme="minorHAnsi" w:cs="Arial"/>
                <w:sz w:val="20"/>
                <w:lang w:eastAsia="en-US"/>
              </w:rPr>
              <w:t>:</w:t>
            </w:r>
          </w:p>
          <w:p w:rsidR="00D045A9" w:rsidRPr="00431AF0" w:rsidRDefault="00D045A9" w:rsidP="00D045A9">
            <w:pPr>
              <w:numPr>
                <w:ilvl w:val="0"/>
                <w:numId w:val="2"/>
              </w:numPr>
              <w:snapToGrid w:val="0"/>
              <w:contextualSpacing/>
              <w:rPr>
                <w:rFonts w:asciiTheme="minorHAnsi" w:hAnsiTheme="minorHAnsi"/>
                <w:sz w:val="20"/>
              </w:rPr>
            </w:pPr>
            <w:r w:rsidRPr="00431AF0">
              <w:rPr>
                <w:rFonts w:asciiTheme="minorHAnsi" w:hAnsiTheme="minorHAnsi"/>
                <w:sz w:val="20"/>
              </w:rPr>
              <w:t>Die Sehnsucht nach einem gelingenden Leben</w:t>
            </w:r>
          </w:p>
          <w:p w:rsidR="00D045A9" w:rsidRPr="00431AF0" w:rsidRDefault="00D045A9" w:rsidP="00D045A9">
            <w:pPr>
              <w:numPr>
                <w:ilvl w:val="0"/>
                <w:numId w:val="2"/>
              </w:numPr>
              <w:snapToGrid w:val="0"/>
              <w:contextualSpacing/>
              <w:rPr>
                <w:rFonts w:asciiTheme="minorHAnsi" w:hAnsiTheme="minorHAnsi"/>
                <w:sz w:val="20"/>
              </w:rPr>
            </w:pPr>
            <w:r w:rsidRPr="00431AF0">
              <w:rPr>
                <w:rFonts w:asciiTheme="minorHAnsi" w:hAnsiTheme="minorHAnsi"/>
                <w:sz w:val="20"/>
              </w:rPr>
              <w:t xml:space="preserve">Biblisches Reden von Gott </w:t>
            </w:r>
          </w:p>
          <w:p w:rsidR="004662C1" w:rsidRPr="00431AF0" w:rsidRDefault="00D045A9" w:rsidP="004662C1">
            <w:pPr>
              <w:numPr>
                <w:ilvl w:val="0"/>
                <w:numId w:val="2"/>
              </w:numPr>
              <w:snapToGrid w:val="0"/>
              <w:contextualSpacing/>
              <w:rPr>
                <w:rFonts w:asciiTheme="minorHAnsi" w:hAnsiTheme="minorHAnsi"/>
                <w:sz w:val="20"/>
              </w:rPr>
            </w:pPr>
            <w:r w:rsidRPr="00431AF0">
              <w:rPr>
                <w:rFonts w:asciiTheme="minorHAnsi" w:hAnsiTheme="minorHAnsi"/>
                <w:sz w:val="20"/>
              </w:rPr>
              <w:t>Jesus von Nazareth, der Christus: Tod und Auferstehung</w:t>
            </w:r>
          </w:p>
          <w:p w:rsidR="004662C1" w:rsidRPr="00431AF0" w:rsidRDefault="004662C1" w:rsidP="00A658AD">
            <w:pPr>
              <w:snapToGrid w:val="0"/>
              <w:contextualSpacing/>
              <w:rPr>
                <w:rFonts w:asciiTheme="minorHAnsi" w:hAnsiTheme="minorHAnsi"/>
                <w:sz w:val="20"/>
              </w:rPr>
            </w:pPr>
          </w:p>
        </w:tc>
      </w:tr>
      <w:tr w:rsidR="004662C1" w:rsidRPr="00431AF0" w:rsidTr="00A658AD">
        <w:tc>
          <w:tcPr>
            <w:tcW w:w="5000" w:type="pct"/>
            <w:gridSpan w:val="2"/>
            <w:shd w:val="clear" w:color="auto" w:fill="D9D9D9"/>
          </w:tcPr>
          <w:p w:rsidR="004662C1" w:rsidRPr="00431AF0" w:rsidRDefault="004662C1" w:rsidP="00D731FF">
            <w:pPr>
              <w:jc w:val="center"/>
              <w:rPr>
                <w:rFonts w:asciiTheme="minorHAnsi" w:hAnsiTheme="minorHAnsi"/>
                <w:b/>
                <w:szCs w:val="22"/>
                <w:u w:val="single"/>
                <w:lang w:eastAsia="en-US"/>
              </w:rPr>
            </w:pPr>
          </w:p>
        </w:tc>
      </w:tr>
    </w:tbl>
    <w:p w:rsidR="007339DE" w:rsidRPr="00431AF0" w:rsidRDefault="007339DE">
      <w:pPr>
        <w:rPr>
          <w:rFonts w:asciiTheme="minorHAnsi" w:hAnsiTheme="minorHAnsi"/>
        </w:rPr>
      </w:pPr>
      <w:r w:rsidRPr="00431AF0">
        <w:rPr>
          <w:rFonts w:asciiTheme="minorHAnsi" w:hAnsiTheme="minorHAnsi"/>
        </w:rPr>
        <w:br w:type="page"/>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82"/>
        <w:gridCol w:w="7582"/>
      </w:tblGrid>
      <w:tr w:rsidR="004662C1" w:rsidRPr="00431AF0" w:rsidTr="00A658AD">
        <w:tc>
          <w:tcPr>
            <w:tcW w:w="5000" w:type="pct"/>
            <w:gridSpan w:val="2"/>
            <w:shd w:val="clear" w:color="auto" w:fill="D9D9D9"/>
          </w:tcPr>
          <w:p w:rsidR="004662C1" w:rsidRPr="00431AF0" w:rsidRDefault="004662C1" w:rsidP="00500B2C">
            <w:pPr>
              <w:tabs>
                <w:tab w:val="center" w:pos="7474"/>
                <w:tab w:val="left" w:pos="9712"/>
              </w:tabs>
              <w:jc w:val="left"/>
              <w:rPr>
                <w:rFonts w:asciiTheme="minorHAnsi" w:hAnsiTheme="minorHAnsi"/>
                <w:b/>
                <w:szCs w:val="22"/>
                <w:lang w:eastAsia="en-US"/>
              </w:rPr>
            </w:pPr>
            <w:r w:rsidRPr="00431AF0">
              <w:rPr>
                <w:rFonts w:asciiTheme="minorHAnsi" w:hAnsiTheme="minorHAnsi"/>
              </w:rPr>
              <w:lastRenderedPageBreak/>
              <w:br w:type="page"/>
            </w:r>
            <w:r w:rsidR="00500B2C" w:rsidRPr="00431AF0">
              <w:rPr>
                <w:rFonts w:asciiTheme="minorHAnsi" w:hAnsiTheme="minorHAnsi"/>
                <w:sz w:val="22"/>
                <w:szCs w:val="22"/>
              </w:rPr>
              <w:tab/>
            </w:r>
            <w:r w:rsidRPr="00431AF0">
              <w:rPr>
                <w:rFonts w:asciiTheme="minorHAnsi" w:hAnsiTheme="minorHAnsi"/>
                <w:sz w:val="22"/>
                <w:szCs w:val="22"/>
              </w:rPr>
              <w:br w:type="page"/>
            </w:r>
            <w:r w:rsidRPr="00431AF0">
              <w:rPr>
                <w:rFonts w:asciiTheme="minorHAnsi" w:hAnsiTheme="minorHAnsi"/>
                <w:b/>
                <w:sz w:val="22"/>
                <w:szCs w:val="22"/>
                <w:lang w:eastAsia="en-US"/>
              </w:rPr>
              <w:t>Qualifikationsphase (Q2) – GRUNDKURS</w:t>
            </w:r>
            <w:r w:rsidR="00500B2C" w:rsidRPr="00431AF0">
              <w:rPr>
                <w:rFonts w:asciiTheme="minorHAnsi" w:hAnsiTheme="minorHAnsi"/>
                <w:b/>
                <w:sz w:val="22"/>
                <w:szCs w:val="22"/>
                <w:lang w:eastAsia="en-US"/>
              </w:rPr>
              <w:tab/>
            </w:r>
          </w:p>
          <w:p w:rsidR="004662C1" w:rsidRPr="00431AF0" w:rsidRDefault="004662C1" w:rsidP="00A658AD">
            <w:pPr>
              <w:jc w:val="center"/>
              <w:rPr>
                <w:rFonts w:asciiTheme="minorHAnsi" w:hAnsiTheme="minorHAnsi"/>
                <w:b/>
                <w:szCs w:val="22"/>
                <w:lang w:eastAsia="en-US"/>
              </w:rPr>
            </w:pPr>
            <w:r w:rsidRPr="00431AF0">
              <w:rPr>
                <w:rFonts w:asciiTheme="minorHAnsi" w:hAnsiTheme="minorHAnsi"/>
                <w:b/>
                <w:sz w:val="22"/>
                <w:szCs w:val="22"/>
                <w:lang w:eastAsia="en-US"/>
              </w:rPr>
              <w:t xml:space="preserve">Jahresthema: </w:t>
            </w:r>
            <w:r w:rsidRPr="00431AF0">
              <w:rPr>
                <w:rFonts w:asciiTheme="minorHAnsi" w:hAnsiTheme="minorHAnsi"/>
                <w:sz w:val="22"/>
                <w:szCs w:val="22"/>
              </w:rPr>
              <w:t xml:space="preserve">„Wie plausibel ist der Glaube?“ </w:t>
            </w:r>
            <w:r w:rsidR="00EE34AD" w:rsidRPr="00431AF0">
              <w:rPr>
                <w:rFonts w:asciiTheme="minorHAnsi" w:hAnsiTheme="minorHAnsi"/>
                <w:sz w:val="22"/>
                <w:szCs w:val="22"/>
              </w:rPr>
              <w:t xml:space="preserve">- Theologische, christologische und </w:t>
            </w:r>
            <w:r w:rsidRPr="00431AF0">
              <w:rPr>
                <w:rFonts w:asciiTheme="minorHAnsi" w:hAnsiTheme="minorHAnsi"/>
                <w:sz w:val="22"/>
                <w:szCs w:val="22"/>
              </w:rPr>
              <w:t xml:space="preserve"> esch</w:t>
            </w:r>
            <w:r w:rsidR="00EE34AD" w:rsidRPr="00431AF0">
              <w:rPr>
                <w:rFonts w:asciiTheme="minorHAnsi" w:hAnsiTheme="minorHAnsi"/>
                <w:sz w:val="22"/>
                <w:szCs w:val="22"/>
              </w:rPr>
              <w:t>atologische</w:t>
            </w:r>
            <w:r w:rsidRPr="00431AF0">
              <w:rPr>
                <w:rFonts w:asciiTheme="minorHAnsi" w:hAnsiTheme="minorHAnsi"/>
                <w:sz w:val="22"/>
                <w:szCs w:val="22"/>
              </w:rPr>
              <w:t xml:space="preserve"> Antworten</w:t>
            </w:r>
          </w:p>
        </w:tc>
      </w:tr>
      <w:tr w:rsidR="004662C1" w:rsidRPr="00431AF0" w:rsidTr="00A658AD">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V:</w:t>
            </w:r>
          </w:p>
          <w:p w:rsidR="004662C1" w:rsidRPr="00431AF0" w:rsidRDefault="004662C1" w:rsidP="00A658AD">
            <w:pPr>
              <w:rPr>
                <w:rFonts w:asciiTheme="minorHAnsi" w:hAnsiTheme="minorHAnsi"/>
                <w:sz w:val="20"/>
              </w:rPr>
            </w:pPr>
            <w:r w:rsidRPr="00431AF0">
              <w:rPr>
                <w:rFonts w:asciiTheme="minorHAnsi" w:hAnsiTheme="minorHAnsi"/>
                <w:b/>
                <w:sz w:val="20"/>
              </w:rPr>
              <w:t>Thema</w:t>
            </w:r>
            <w:r w:rsidRPr="00431AF0">
              <w:rPr>
                <w:rFonts w:asciiTheme="minorHAnsi" w:hAnsiTheme="minorHAnsi"/>
                <w:sz w:val="20"/>
              </w:rPr>
              <w:t>: „Kann man eigentlich (noch) vernünftig glauben?“ – Der Glaube an den christlichen Gott vor den Herausforderungen des Atheismus und der Theodizee</w:t>
            </w:r>
          </w:p>
          <w:p w:rsidR="004662C1" w:rsidRPr="00431AF0" w:rsidRDefault="004662C1" w:rsidP="00A658AD">
            <w:pPr>
              <w:rPr>
                <w:rFonts w:asciiTheme="minorHAnsi" w:hAnsiTheme="minorHAnsi" w:cs="Arial"/>
                <w:b/>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widowControl w:val="0"/>
              <w:suppressAutoHyphens/>
              <w:rPr>
                <w:rFonts w:asciiTheme="minorHAnsi" w:eastAsia="SimSun" w:hAnsiTheme="minorHAnsi" w:cs="Calibri"/>
                <w:kern w:val="1"/>
                <w:sz w:val="20"/>
                <w:lang w:eastAsia="hi-IN" w:bidi="hi-IN"/>
              </w:rPr>
            </w:pPr>
            <w:r w:rsidRPr="00431AF0">
              <w:rPr>
                <w:rFonts w:asciiTheme="minorHAnsi" w:eastAsia="SimSun" w:hAnsiTheme="minorHAnsi" w:cs="Calibri"/>
                <w:kern w:val="1"/>
                <w:sz w:val="20"/>
                <w:lang w:eastAsia="hi-IN" w:bidi="hi-IN"/>
              </w:rPr>
              <w:t>Die Schülerinnen und Schüler</w:t>
            </w:r>
          </w:p>
          <w:p w:rsidR="00FD2645" w:rsidRPr="00431AF0" w:rsidRDefault="00FD2645" w:rsidP="00FD2645">
            <w:pPr>
              <w:pStyle w:val="Listenabsatz"/>
              <w:numPr>
                <w:ilvl w:val="0"/>
                <w:numId w:val="88"/>
              </w:numPr>
              <w:jc w:val="left"/>
              <w:rPr>
                <w:rFonts w:asciiTheme="minorHAnsi" w:hAnsiTheme="minorHAnsi" w:cs="Arial"/>
                <w:sz w:val="20"/>
              </w:rPr>
            </w:pPr>
            <w:r w:rsidRPr="00431AF0">
              <w:rPr>
                <w:rFonts w:asciiTheme="minorHAnsi" w:hAnsiTheme="minorHAnsi" w:cs="Arial"/>
                <w:sz w:val="20"/>
              </w:rPr>
              <w:t xml:space="preserve">identifizieren und deuten Situationen des eigenen Lebens und der Lebenswelt, in denen sich Fragen nach Grund, Sinn und Ziel des Lebens und der eigenen Verantwortung stellen </w:t>
            </w:r>
            <w:r w:rsidRPr="00431AF0">
              <w:rPr>
                <w:rFonts w:asciiTheme="minorHAnsi" w:hAnsiTheme="minorHAnsi" w:cs="Arial"/>
                <w:iCs/>
                <w:sz w:val="20"/>
              </w:rPr>
              <w:t>(SK 1)</w:t>
            </w:r>
            <w:r w:rsidRPr="00431AF0">
              <w:rPr>
                <w:rFonts w:asciiTheme="minorHAnsi" w:hAnsiTheme="minorHAnsi" w:cs="Arial"/>
                <w:sz w:val="20"/>
              </w:rPr>
              <w:t>,</w:t>
            </w:r>
          </w:p>
          <w:p w:rsidR="004662C1" w:rsidRPr="00431AF0" w:rsidRDefault="004662C1" w:rsidP="004662C1">
            <w:pPr>
              <w:numPr>
                <w:ilvl w:val="0"/>
                <w:numId w:val="85"/>
              </w:numPr>
              <w:tabs>
                <w:tab w:val="left" w:pos="643"/>
              </w:tabs>
              <w:rPr>
                <w:rFonts w:asciiTheme="minorHAnsi" w:hAnsiTheme="minorHAnsi"/>
                <w:sz w:val="20"/>
              </w:rPr>
            </w:pPr>
            <w:r w:rsidRPr="00431AF0">
              <w:rPr>
                <w:rFonts w:asciiTheme="minorHAnsi" w:hAnsiTheme="minorHAnsi"/>
                <w:sz w:val="20"/>
              </w:rPr>
              <w:t>beschreiben die Wahrnehmung und Bedeutung des Fragens nach Gott und des Redens von Gott in ihrer Lebenswirklichkeit,</w:t>
            </w:r>
          </w:p>
          <w:p w:rsidR="004662C1" w:rsidRPr="00431AF0" w:rsidRDefault="004662C1" w:rsidP="004662C1">
            <w:pPr>
              <w:numPr>
                <w:ilvl w:val="0"/>
                <w:numId w:val="85"/>
              </w:numPr>
              <w:tabs>
                <w:tab w:val="left" w:pos="643"/>
              </w:tabs>
              <w:rPr>
                <w:rFonts w:asciiTheme="minorHAnsi" w:hAnsiTheme="minorHAnsi"/>
                <w:sz w:val="20"/>
              </w:rPr>
            </w:pPr>
            <w:r w:rsidRPr="00431AF0">
              <w:rPr>
                <w:rFonts w:asciiTheme="minorHAnsi" w:hAnsiTheme="minorHAnsi"/>
                <w:sz w:val="20"/>
              </w:rPr>
              <w:t>erläutern eine Position, die die Plausibilität des Gottesglaubens aufzuzeigen versucht,</w:t>
            </w:r>
          </w:p>
          <w:p w:rsidR="004662C1" w:rsidRPr="00431AF0" w:rsidRDefault="004662C1" w:rsidP="004662C1">
            <w:pPr>
              <w:numPr>
                <w:ilvl w:val="0"/>
                <w:numId w:val="85"/>
              </w:numPr>
              <w:tabs>
                <w:tab w:val="left" w:pos="643"/>
              </w:tabs>
              <w:rPr>
                <w:rFonts w:asciiTheme="minorHAnsi" w:hAnsiTheme="minorHAnsi"/>
                <w:sz w:val="20"/>
              </w:rPr>
            </w:pPr>
            <w:r w:rsidRPr="00431AF0">
              <w:rPr>
                <w:rFonts w:asciiTheme="minorHAnsi" w:hAnsiTheme="minorHAnsi"/>
                <w:sz w:val="20"/>
              </w:rPr>
              <w:t>erörtern eine Position der Religionskritik im Hinblick auf ihre Tragweite,</w:t>
            </w:r>
          </w:p>
          <w:p w:rsidR="004662C1" w:rsidRPr="00431AF0" w:rsidRDefault="004662C1" w:rsidP="004662C1">
            <w:pPr>
              <w:pStyle w:val="Listenabsatz"/>
              <w:numPr>
                <w:ilvl w:val="0"/>
                <w:numId w:val="85"/>
              </w:numPr>
              <w:jc w:val="left"/>
              <w:rPr>
                <w:rFonts w:asciiTheme="minorHAnsi" w:hAnsiTheme="minorHAnsi" w:cs="Arial"/>
                <w:sz w:val="20"/>
              </w:rPr>
            </w:pPr>
            <w:r w:rsidRPr="00431AF0">
              <w:rPr>
                <w:rFonts w:asciiTheme="minorHAnsi" w:hAnsiTheme="minorHAnsi"/>
                <w:sz w:val="20"/>
              </w:rPr>
              <w:t xml:space="preserve">erörtern eine theologische Position zur </w:t>
            </w:r>
            <w:proofErr w:type="spellStart"/>
            <w:r w:rsidRPr="00431AF0">
              <w:rPr>
                <w:rFonts w:asciiTheme="minorHAnsi" w:hAnsiTheme="minorHAnsi"/>
                <w:sz w:val="20"/>
              </w:rPr>
              <w:t>Theodizeefrage</w:t>
            </w:r>
            <w:proofErr w:type="spellEnd"/>
            <w:r w:rsidRPr="00431AF0">
              <w:rPr>
                <w:rFonts w:asciiTheme="minorHAnsi" w:hAnsiTheme="minorHAnsi"/>
                <w:sz w:val="20"/>
              </w:rPr>
              <w:t>.</w:t>
            </w:r>
            <w:r w:rsidRPr="00431AF0">
              <w:rPr>
                <w:rFonts w:asciiTheme="minorHAnsi" w:hAnsiTheme="minorHAnsi" w:cs="Arial"/>
                <w:sz w:val="20"/>
              </w:rPr>
              <w:t>,</w:t>
            </w:r>
          </w:p>
          <w:p w:rsidR="004662C1" w:rsidRPr="00431AF0" w:rsidRDefault="004662C1" w:rsidP="004662C1">
            <w:pPr>
              <w:pStyle w:val="Listenabsatz"/>
              <w:numPr>
                <w:ilvl w:val="0"/>
                <w:numId w:val="85"/>
              </w:numPr>
              <w:jc w:val="left"/>
              <w:rPr>
                <w:rFonts w:asciiTheme="minorHAnsi" w:hAnsiTheme="minorHAnsi" w:cs="Arial"/>
                <w:sz w:val="20"/>
              </w:rPr>
            </w:pPr>
            <w:r w:rsidRPr="00431AF0">
              <w:rPr>
                <w:rFonts w:asciiTheme="minorHAnsi" w:hAnsiTheme="minorHAnsi" w:cs="Arial"/>
                <w:sz w:val="20"/>
              </w:rPr>
              <w:t>nehmen unterschiedliche konfessionelle, weltanschauliche und wissenschaftliche Perspektiven ein und erweitern dadurch die eigene Perspektive</w:t>
            </w:r>
            <w:r w:rsidRPr="00431AF0">
              <w:rPr>
                <w:rFonts w:asciiTheme="minorHAnsi" w:hAnsiTheme="minorHAnsi" w:cs="Arial"/>
                <w:bCs/>
                <w:spacing w:val="2"/>
                <w:sz w:val="20"/>
              </w:rPr>
              <w:t xml:space="preserve"> </w:t>
            </w:r>
            <w:r w:rsidRPr="00431AF0">
              <w:rPr>
                <w:rFonts w:asciiTheme="minorHAnsi" w:hAnsiTheme="minorHAnsi" w:cs="Arial"/>
                <w:bCs/>
                <w:iCs/>
                <w:spacing w:val="2"/>
                <w:sz w:val="20"/>
              </w:rPr>
              <w:t>(HK 3)</w:t>
            </w:r>
            <w:r w:rsidRPr="00431AF0">
              <w:rPr>
                <w:rFonts w:asciiTheme="minorHAnsi" w:hAnsiTheme="minorHAnsi" w:cs="Arial"/>
                <w:sz w:val="20"/>
              </w:rPr>
              <w:t>,</w:t>
            </w:r>
          </w:p>
          <w:p w:rsidR="004662C1" w:rsidRPr="00431AF0" w:rsidRDefault="004662C1" w:rsidP="004662C1">
            <w:pPr>
              <w:pStyle w:val="Listenabsatz"/>
              <w:numPr>
                <w:ilvl w:val="0"/>
                <w:numId w:val="85"/>
              </w:numPr>
              <w:jc w:val="left"/>
              <w:rPr>
                <w:rFonts w:asciiTheme="minorHAnsi" w:hAnsiTheme="minorHAnsi" w:cs="Arial"/>
                <w:bCs/>
                <w:iCs/>
                <w:spacing w:val="2"/>
                <w:sz w:val="20"/>
              </w:rPr>
            </w:pPr>
            <w:r w:rsidRPr="00431AF0">
              <w:rPr>
                <w:rFonts w:asciiTheme="minorHAnsi" w:hAnsiTheme="minorHAnsi" w:cs="Arial"/>
                <w:spacing w:val="2"/>
                <w:sz w:val="20"/>
              </w:rPr>
              <w:t>argumentieren konstruktiv und sachgerecht in der Darlegung eigener und fremder Gedanken in religiös relevanten Kontexten</w:t>
            </w:r>
            <w:r w:rsidRPr="00431AF0">
              <w:rPr>
                <w:rFonts w:asciiTheme="minorHAnsi" w:hAnsiTheme="minorHAnsi" w:cs="Arial"/>
                <w:bCs/>
                <w:spacing w:val="2"/>
                <w:sz w:val="20"/>
              </w:rPr>
              <w:t xml:space="preserve"> </w:t>
            </w:r>
            <w:r w:rsidRPr="00431AF0">
              <w:rPr>
                <w:rFonts w:asciiTheme="minorHAnsi" w:hAnsiTheme="minorHAnsi" w:cs="Arial"/>
                <w:bCs/>
                <w:iCs/>
                <w:spacing w:val="2"/>
                <w:sz w:val="20"/>
              </w:rPr>
              <w:t>(HK 4).</w:t>
            </w:r>
          </w:p>
          <w:p w:rsidR="004662C1" w:rsidRPr="00431AF0" w:rsidRDefault="004662C1" w:rsidP="00A658AD">
            <w:pPr>
              <w:rPr>
                <w:rFonts w:asciiTheme="minorHAnsi" w:hAnsiTheme="minorHAnsi" w:cs="Arial"/>
                <w:b/>
                <w:sz w:val="20"/>
                <w:lang w:eastAsia="en-US"/>
              </w:rPr>
            </w:pPr>
          </w:p>
          <w:p w:rsidR="004662C1" w:rsidRPr="00431AF0" w:rsidRDefault="004662C1" w:rsidP="00A658AD">
            <w:pPr>
              <w:rPr>
                <w:rFonts w:asciiTheme="minorHAnsi" w:hAnsiTheme="minorHAnsi" w:cs="Arial"/>
                <w:sz w:val="20"/>
              </w:rPr>
            </w:pPr>
            <w:r w:rsidRPr="00431AF0">
              <w:rPr>
                <w:rFonts w:asciiTheme="minorHAnsi" w:hAnsiTheme="minorHAnsi" w:cs="Arial"/>
                <w:b/>
                <w:sz w:val="20"/>
              </w:rPr>
              <w:t>Inhaltsfelder</w:t>
            </w:r>
            <w:r w:rsidRPr="00431AF0">
              <w:rPr>
                <w:rFonts w:asciiTheme="minorHAnsi" w:hAnsiTheme="minorHAnsi" w:cs="Arial"/>
                <w:sz w:val="20"/>
              </w:rPr>
              <w:t>:</w:t>
            </w:r>
          </w:p>
          <w:p w:rsidR="004662C1" w:rsidRPr="00431AF0" w:rsidRDefault="004662C1" w:rsidP="00A658AD">
            <w:pPr>
              <w:snapToGrid w:val="0"/>
              <w:rPr>
                <w:rFonts w:asciiTheme="minorHAnsi" w:hAnsiTheme="minorHAnsi"/>
                <w:sz w:val="20"/>
              </w:rPr>
            </w:pPr>
            <w:r w:rsidRPr="00431AF0">
              <w:rPr>
                <w:rFonts w:asciiTheme="minorHAnsi" w:hAnsiTheme="minorHAnsi"/>
                <w:sz w:val="20"/>
              </w:rPr>
              <w:t>IF 1: Der Mensch in christlicher Perspektive</w:t>
            </w:r>
          </w:p>
          <w:p w:rsidR="004662C1" w:rsidRPr="00431AF0" w:rsidRDefault="004662C1" w:rsidP="00A658AD">
            <w:pPr>
              <w:contextualSpacing/>
              <w:rPr>
                <w:rFonts w:asciiTheme="minorHAnsi" w:hAnsiTheme="minorHAnsi"/>
                <w:sz w:val="20"/>
              </w:rPr>
            </w:pPr>
            <w:r w:rsidRPr="00431AF0">
              <w:rPr>
                <w:rFonts w:asciiTheme="minorHAnsi" w:hAnsiTheme="minorHAnsi"/>
                <w:sz w:val="20"/>
              </w:rPr>
              <w:t>IF 2: Christliche Antworten auf die Gottesfrage</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t>F 5: Verantwortliches Handeln aus christlicher Motivation</w:t>
            </w:r>
          </w:p>
          <w:p w:rsidR="004662C1" w:rsidRPr="00431AF0" w:rsidRDefault="004662C1" w:rsidP="00A658AD">
            <w:pPr>
              <w:rPr>
                <w:rFonts w:asciiTheme="minorHAnsi" w:hAnsiTheme="minorHAnsi" w:cs="Arial"/>
                <w:sz w:val="20"/>
              </w:rPr>
            </w:pPr>
          </w:p>
          <w:p w:rsidR="004662C1" w:rsidRPr="00431AF0" w:rsidRDefault="004662C1" w:rsidP="00A658AD">
            <w:pPr>
              <w:rPr>
                <w:rFonts w:asciiTheme="minorHAnsi" w:hAnsiTheme="minorHAnsi" w:cs="Arial"/>
                <w:sz w:val="20"/>
              </w:rPr>
            </w:pPr>
            <w:r w:rsidRPr="00431AF0">
              <w:rPr>
                <w:rFonts w:asciiTheme="minorHAnsi" w:hAnsiTheme="minorHAnsi" w:cs="Arial"/>
                <w:b/>
                <w:sz w:val="20"/>
              </w:rPr>
              <w:t>Inhaltliche Schwerpunkte</w:t>
            </w:r>
            <w:r w:rsidRPr="00431AF0">
              <w:rPr>
                <w:rFonts w:asciiTheme="minorHAnsi" w:hAnsiTheme="minorHAnsi" w:cs="Arial"/>
                <w:sz w:val="20"/>
              </w:rPr>
              <w:t>:</w:t>
            </w:r>
          </w:p>
          <w:p w:rsidR="0088415C" w:rsidRPr="00431AF0" w:rsidRDefault="0088415C" w:rsidP="0088415C">
            <w:pPr>
              <w:jc w:val="left"/>
              <w:rPr>
                <w:rFonts w:asciiTheme="minorHAnsi" w:hAnsiTheme="minorHAnsi"/>
                <w:sz w:val="20"/>
                <w:lang w:eastAsia="en-US"/>
              </w:rPr>
            </w:pPr>
            <w:r w:rsidRPr="00431AF0">
              <w:rPr>
                <w:rFonts w:asciiTheme="minorHAnsi" w:hAnsiTheme="minorHAnsi"/>
                <w:sz w:val="20"/>
                <w:lang w:eastAsia="en-US"/>
              </w:rPr>
              <w:t>Inhaltliche Schwerpunkte:</w:t>
            </w:r>
          </w:p>
          <w:p w:rsidR="0088415C" w:rsidRPr="00431AF0" w:rsidRDefault="00FD2645" w:rsidP="0088415C">
            <w:pPr>
              <w:numPr>
                <w:ilvl w:val="0"/>
                <w:numId w:val="2"/>
              </w:numPr>
              <w:snapToGrid w:val="0"/>
              <w:contextualSpacing/>
              <w:jc w:val="left"/>
              <w:rPr>
                <w:rFonts w:asciiTheme="minorHAnsi" w:hAnsiTheme="minorHAnsi"/>
                <w:sz w:val="20"/>
                <w:lang w:eastAsia="en-US"/>
              </w:rPr>
            </w:pPr>
            <w:r w:rsidRPr="00431AF0">
              <w:rPr>
                <w:rFonts w:asciiTheme="minorHAnsi" w:hAnsiTheme="minorHAnsi"/>
                <w:sz w:val="20"/>
              </w:rPr>
              <w:t>Die Sehnsucht nach einem gelingenden Leben</w:t>
            </w:r>
          </w:p>
          <w:p w:rsidR="0088415C" w:rsidRPr="00431AF0" w:rsidRDefault="00FD2645" w:rsidP="0088415C">
            <w:pPr>
              <w:numPr>
                <w:ilvl w:val="0"/>
                <w:numId w:val="2"/>
              </w:numPr>
              <w:snapToGrid w:val="0"/>
              <w:contextualSpacing/>
              <w:jc w:val="left"/>
              <w:rPr>
                <w:rFonts w:asciiTheme="minorHAnsi" w:hAnsiTheme="minorHAnsi"/>
                <w:sz w:val="20"/>
                <w:lang w:eastAsia="en-US"/>
              </w:rPr>
            </w:pPr>
            <w:r w:rsidRPr="00431AF0">
              <w:rPr>
                <w:rFonts w:asciiTheme="minorHAnsi" w:hAnsiTheme="minorHAnsi"/>
                <w:sz w:val="20"/>
                <w:lang w:eastAsia="en-US"/>
              </w:rPr>
              <w:t>Die Frage nach der Existenz Gottes</w:t>
            </w:r>
          </w:p>
          <w:p w:rsidR="00FD2645" w:rsidRPr="00431AF0" w:rsidRDefault="00FD2645" w:rsidP="00FD2645">
            <w:pPr>
              <w:numPr>
                <w:ilvl w:val="0"/>
                <w:numId w:val="33"/>
              </w:numPr>
              <w:snapToGrid w:val="0"/>
              <w:contextualSpacing/>
              <w:rPr>
                <w:rFonts w:asciiTheme="minorHAnsi" w:hAnsiTheme="minorHAnsi"/>
                <w:sz w:val="20"/>
              </w:rPr>
            </w:pPr>
            <w:r w:rsidRPr="00431AF0">
              <w:rPr>
                <w:rFonts w:asciiTheme="minorHAnsi" w:hAnsiTheme="minorHAnsi"/>
                <w:sz w:val="20"/>
              </w:rPr>
              <w:t xml:space="preserve">Christliches Handeln in der Nachfolge Jesu </w:t>
            </w:r>
          </w:p>
          <w:p w:rsidR="004662C1" w:rsidRPr="00431AF0" w:rsidRDefault="004662C1" w:rsidP="00A658AD">
            <w:pPr>
              <w:rPr>
                <w:rFonts w:asciiTheme="minorHAnsi" w:hAnsiTheme="minorHAnsi"/>
                <w:sz w:val="20"/>
              </w:rPr>
            </w:pPr>
          </w:p>
          <w:p w:rsidR="004662C1" w:rsidRPr="00431AF0" w:rsidRDefault="004662C1" w:rsidP="008165C9">
            <w:pPr>
              <w:rPr>
                <w:rFonts w:asciiTheme="minorHAnsi" w:hAnsiTheme="minorHAnsi" w:cs="Arial"/>
                <w:sz w:val="20"/>
                <w:lang w:eastAsia="en-US"/>
              </w:rPr>
            </w:pPr>
          </w:p>
        </w:tc>
        <w:tc>
          <w:tcPr>
            <w:tcW w:w="2500" w:type="pct"/>
          </w:tcPr>
          <w:p w:rsidR="004662C1" w:rsidRPr="00431AF0" w:rsidRDefault="004662C1" w:rsidP="00A658AD">
            <w:pPr>
              <w:rPr>
                <w:rFonts w:asciiTheme="minorHAnsi" w:hAnsiTheme="minorHAnsi" w:cs="Arial"/>
                <w:i/>
                <w:sz w:val="20"/>
                <w:u w:val="single"/>
                <w:lang w:eastAsia="en-US"/>
              </w:rPr>
            </w:pPr>
            <w:r w:rsidRPr="00431AF0">
              <w:rPr>
                <w:rFonts w:asciiTheme="minorHAnsi" w:hAnsiTheme="minorHAnsi" w:cs="Arial"/>
                <w:i/>
                <w:sz w:val="20"/>
                <w:u w:val="single"/>
                <w:lang w:eastAsia="en-US"/>
              </w:rPr>
              <w:t>Unterrichtsvorhaben VI:</w:t>
            </w:r>
          </w:p>
          <w:p w:rsidR="004662C1" w:rsidRPr="00431AF0" w:rsidRDefault="004662C1" w:rsidP="00A658AD">
            <w:pPr>
              <w:jc w:val="left"/>
              <w:rPr>
                <w:rFonts w:asciiTheme="minorHAnsi" w:hAnsiTheme="minorHAnsi"/>
                <w:sz w:val="20"/>
              </w:rPr>
            </w:pPr>
            <w:r w:rsidRPr="00431AF0">
              <w:rPr>
                <w:rFonts w:asciiTheme="minorHAnsi" w:hAnsiTheme="minorHAnsi" w:cs="Arial"/>
                <w:b/>
                <w:sz w:val="20"/>
                <w:lang w:eastAsia="en-US"/>
              </w:rPr>
              <w:t>Thema</w:t>
            </w:r>
            <w:r w:rsidRPr="00431AF0">
              <w:rPr>
                <w:rFonts w:asciiTheme="minorHAnsi" w:hAnsiTheme="minorHAnsi" w:cs="Arial"/>
                <w:sz w:val="20"/>
                <w:lang w:eastAsia="en-US"/>
              </w:rPr>
              <w:t xml:space="preserve">: </w:t>
            </w:r>
            <w:r w:rsidRPr="00431AF0">
              <w:rPr>
                <w:rFonts w:asciiTheme="minorHAnsi" w:hAnsiTheme="minorHAnsi"/>
                <w:sz w:val="20"/>
              </w:rPr>
              <w:t>Die Botschaft von Erlösung, Heil und Vollendung – ein Angebot ohne Nachfrage?</w:t>
            </w:r>
          </w:p>
          <w:p w:rsidR="004662C1" w:rsidRPr="00431AF0" w:rsidRDefault="004662C1" w:rsidP="00A658AD">
            <w:pPr>
              <w:rPr>
                <w:rFonts w:asciiTheme="minorHAnsi" w:hAnsiTheme="minorHAnsi" w:cs="Arial"/>
                <w:sz w:val="20"/>
                <w:lang w:eastAsia="en-US"/>
              </w:rPr>
            </w:pPr>
          </w:p>
          <w:p w:rsidR="004662C1" w:rsidRPr="00431AF0" w:rsidRDefault="004662C1" w:rsidP="00A658AD">
            <w:pPr>
              <w:contextualSpacing/>
              <w:rPr>
                <w:rFonts w:asciiTheme="minorHAnsi" w:hAnsiTheme="minorHAnsi"/>
                <w:b/>
                <w:sz w:val="20"/>
                <w:lang w:eastAsia="en-US"/>
              </w:rPr>
            </w:pPr>
            <w:r w:rsidRPr="00431AF0">
              <w:rPr>
                <w:rFonts w:asciiTheme="minorHAnsi" w:hAnsiTheme="minorHAnsi"/>
                <w:b/>
                <w:sz w:val="20"/>
                <w:lang w:eastAsia="en-US"/>
              </w:rPr>
              <w:t>Kompetenzerwartungen (in Auszügen):</w:t>
            </w:r>
          </w:p>
          <w:p w:rsidR="004662C1" w:rsidRPr="00431AF0" w:rsidRDefault="004662C1" w:rsidP="00A658AD">
            <w:pPr>
              <w:jc w:val="left"/>
              <w:rPr>
                <w:rFonts w:asciiTheme="minorHAnsi" w:hAnsiTheme="minorHAnsi" w:cs="Arial"/>
                <w:bCs/>
                <w:spacing w:val="2"/>
                <w:sz w:val="20"/>
              </w:rPr>
            </w:pPr>
            <w:r w:rsidRPr="00431AF0">
              <w:rPr>
                <w:rFonts w:asciiTheme="minorHAnsi" w:hAnsiTheme="minorHAnsi" w:cs="Arial"/>
                <w:bCs/>
                <w:spacing w:val="2"/>
                <w:sz w:val="20"/>
              </w:rPr>
              <w:t>Die Schülerinnen und Schüler</w:t>
            </w:r>
          </w:p>
          <w:p w:rsidR="004662C1" w:rsidRPr="00431AF0" w:rsidRDefault="004662C1" w:rsidP="004662C1">
            <w:pPr>
              <w:pStyle w:val="Listenabsatz"/>
              <w:numPr>
                <w:ilvl w:val="0"/>
                <w:numId w:val="86"/>
              </w:numPr>
              <w:jc w:val="left"/>
              <w:rPr>
                <w:rFonts w:asciiTheme="minorHAnsi" w:hAnsiTheme="minorHAnsi" w:cs="Arial"/>
                <w:bCs/>
                <w:spacing w:val="2"/>
                <w:sz w:val="20"/>
              </w:rPr>
            </w:pPr>
            <w:r w:rsidRPr="00431AF0">
              <w:rPr>
                <w:rFonts w:asciiTheme="minorHAnsi" w:hAnsiTheme="minorHAnsi" w:cs="Arial"/>
                <w:sz w:val="20"/>
              </w:rPr>
              <w:t>erörtern die Relevanz von Glaubensaussagen heute</w:t>
            </w:r>
            <w:r w:rsidRPr="00431AF0">
              <w:rPr>
                <w:rFonts w:asciiTheme="minorHAnsi" w:hAnsiTheme="minorHAnsi" w:cs="Arial"/>
                <w:bCs/>
                <w:spacing w:val="2"/>
                <w:sz w:val="20"/>
              </w:rPr>
              <w:t xml:space="preserve"> </w:t>
            </w:r>
            <w:r w:rsidRPr="00431AF0">
              <w:rPr>
                <w:rFonts w:asciiTheme="minorHAnsi" w:hAnsiTheme="minorHAnsi" w:cs="Arial"/>
                <w:bCs/>
                <w:iCs/>
                <w:spacing w:val="2"/>
                <w:sz w:val="20"/>
              </w:rPr>
              <w:t>(UK 2)</w:t>
            </w:r>
            <w:r w:rsidRPr="00431AF0">
              <w:rPr>
                <w:rFonts w:asciiTheme="minorHAnsi" w:hAnsiTheme="minorHAnsi" w:cs="Arial"/>
                <w:bCs/>
                <w:spacing w:val="2"/>
                <w:sz w:val="20"/>
              </w:rPr>
              <w:t>,</w:t>
            </w:r>
          </w:p>
          <w:p w:rsidR="004662C1" w:rsidRPr="00431AF0" w:rsidRDefault="004662C1" w:rsidP="004662C1">
            <w:pPr>
              <w:numPr>
                <w:ilvl w:val="0"/>
                <w:numId w:val="86"/>
              </w:numPr>
              <w:contextualSpacing/>
              <w:jc w:val="left"/>
              <w:rPr>
                <w:rFonts w:asciiTheme="minorHAnsi" w:hAnsiTheme="minorHAnsi"/>
                <w:sz w:val="20"/>
              </w:rPr>
            </w:pPr>
            <w:r w:rsidRPr="00431AF0">
              <w:rPr>
                <w:rFonts w:asciiTheme="minorHAnsi" w:hAnsiTheme="minorHAnsi"/>
                <w:sz w:val="20"/>
              </w:rPr>
              <w:t>erläutern die mögliche Bedeutung christlicher Glaubensaussagen für die persönliche Suche nach Heil und Vollendung,</w:t>
            </w:r>
          </w:p>
          <w:p w:rsidR="004662C1" w:rsidRPr="00431AF0" w:rsidRDefault="004662C1" w:rsidP="004662C1">
            <w:pPr>
              <w:numPr>
                <w:ilvl w:val="0"/>
                <w:numId w:val="86"/>
              </w:numPr>
              <w:contextualSpacing/>
              <w:jc w:val="left"/>
              <w:rPr>
                <w:rFonts w:asciiTheme="minorHAnsi" w:hAnsiTheme="minorHAnsi"/>
                <w:sz w:val="20"/>
              </w:rPr>
            </w:pPr>
            <w:r w:rsidRPr="00431AF0">
              <w:rPr>
                <w:rFonts w:asciiTheme="minorHAnsi" w:hAnsiTheme="minorHAnsi"/>
                <w:sz w:val="20"/>
              </w:rPr>
              <w:t>erläutern die fundamentale Bedeutung der Auferweckung Jesu Christi für den christlichen Glauben,</w:t>
            </w:r>
          </w:p>
          <w:p w:rsidR="004662C1" w:rsidRPr="00431AF0" w:rsidRDefault="004662C1" w:rsidP="004662C1">
            <w:pPr>
              <w:numPr>
                <w:ilvl w:val="0"/>
                <w:numId w:val="86"/>
              </w:numPr>
              <w:contextualSpacing/>
              <w:jc w:val="left"/>
              <w:rPr>
                <w:rFonts w:asciiTheme="minorHAnsi" w:hAnsiTheme="minorHAnsi"/>
                <w:sz w:val="20"/>
              </w:rPr>
            </w:pPr>
            <w:r w:rsidRPr="00431AF0">
              <w:rPr>
                <w:rFonts w:asciiTheme="minorHAnsi" w:hAnsiTheme="minorHAnsi"/>
                <w:sz w:val="20"/>
              </w:rPr>
              <w:t>beschreiben Wege des Umgangs mit Tod und Endlichkeit,</w:t>
            </w:r>
          </w:p>
          <w:p w:rsidR="004662C1" w:rsidRPr="00431AF0" w:rsidRDefault="004662C1" w:rsidP="004662C1">
            <w:pPr>
              <w:numPr>
                <w:ilvl w:val="0"/>
                <w:numId w:val="86"/>
              </w:numPr>
              <w:contextualSpacing/>
              <w:jc w:val="left"/>
              <w:rPr>
                <w:rFonts w:asciiTheme="minorHAnsi" w:hAnsiTheme="minorHAnsi" w:cs="Arial"/>
                <w:i/>
                <w:sz w:val="20"/>
                <w:u w:val="single"/>
              </w:rPr>
            </w:pPr>
            <w:r w:rsidRPr="00431AF0">
              <w:rPr>
                <w:rFonts w:asciiTheme="minorHAnsi" w:hAnsiTheme="minorHAnsi"/>
                <w:sz w:val="20"/>
              </w:rPr>
              <w:t>erläutern christliche Jenseitsvorstellungen im Vergleich zu Jenseitsvorstellungen einer anderen Religion.</w:t>
            </w:r>
          </w:p>
          <w:p w:rsidR="004662C1" w:rsidRPr="00431AF0" w:rsidRDefault="004662C1" w:rsidP="00A658AD">
            <w:pPr>
              <w:rPr>
                <w:rFonts w:asciiTheme="minorHAnsi" w:hAnsiTheme="minorHAnsi" w:cs="Arial"/>
                <w:sz w:val="20"/>
                <w:lang w:eastAsia="en-US"/>
              </w:rPr>
            </w:pP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Inhaltsfelder</w:t>
            </w:r>
            <w:r w:rsidRPr="00431AF0">
              <w:rPr>
                <w:rFonts w:asciiTheme="minorHAnsi" w:hAnsiTheme="minorHAnsi" w:cs="Arial"/>
                <w:sz w:val="20"/>
                <w:lang w:eastAsia="en-US"/>
              </w:rPr>
              <w:t>:</w:t>
            </w:r>
          </w:p>
          <w:p w:rsidR="004662C1" w:rsidRPr="00431AF0" w:rsidRDefault="004662C1" w:rsidP="00A658AD">
            <w:pPr>
              <w:snapToGrid w:val="0"/>
              <w:rPr>
                <w:rFonts w:asciiTheme="minorHAnsi" w:hAnsiTheme="minorHAnsi"/>
                <w:sz w:val="20"/>
              </w:rPr>
            </w:pPr>
            <w:r w:rsidRPr="00431AF0">
              <w:rPr>
                <w:rFonts w:asciiTheme="minorHAnsi" w:hAnsiTheme="minorHAnsi"/>
                <w:sz w:val="20"/>
              </w:rPr>
              <w:t>IF 1: Der Mensch in christlicher Perspektive</w:t>
            </w:r>
          </w:p>
          <w:p w:rsidR="004662C1" w:rsidRPr="00431AF0" w:rsidRDefault="004662C1" w:rsidP="00A658AD">
            <w:pPr>
              <w:tabs>
                <w:tab w:val="left" w:pos="643"/>
              </w:tabs>
              <w:snapToGrid w:val="0"/>
              <w:contextualSpacing/>
              <w:rPr>
                <w:rFonts w:asciiTheme="minorHAnsi" w:hAnsiTheme="minorHAnsi"/>
                <w:sz w:val="20"/>
              </w:rPr>
            </w:pPr>
            <w:r w:rsidRPr="00431AF0">
              <w:rPr>
                <w:rFonts w:asciiTheme="minorHAnsi" w:hAnsiTheme="minorHAnsi"/>
                <w:sz w:val="20"/>
              </w:rPr>
              <w:t>IF 3: Das Zeugnis vom Zuspruch und Anspruch Jesu Christi</w:t>
            </w:r>
          </w:p>
          <w:p w:rsidR="004662C1" w:rsidRPr="00431AF0" w:rsidRDefault="004662C1" w:rsidP="00A658AD">
            <w:pPr>
              <w:tabs>
                <w:tab w:val="left" w:pos="643"/>
              </w:tabs>
              <w:snapToGrid w:val="0"/>
              <w:rPr>
                <w:rFonts w:asciiTheme="minorHAnsi" w:hAnsiTheme="minorHAnsi"/>
                <w:sz w:val="20"/>
              </w:rPr>
            </w:pPr>
            <w:r w:rsidRPr="00431AF0">
              <w:rPr>
                <w:rFonts w:asciiTheme="minorHAnsi" w:hAnsiTheme="minorHAnsi"/>
                <w:sz w:val="20"/>
              </w:rPr>
              <w:t>IF 6: Die christliche Hoffnung auf Vollendung</w:t>
            </w:r>
          </w:p>
          <w:p w:rsidR="004662C1" w:rsidRPr="00431AF0" w:rsidRDefault="004662C1" w:rsidP="00A658AD">
            <w:pPr>
              <w:rPr>
                <w:rFonts w:asciiTheme="minorHAnsi" w:hAnsiTheme="minorHAnsi" w:cs="Arial"/>
                <w:sz w:val="20"/>
                <w:lang w:eastAsia="en-US"/>
              </w:rPr>
            </w:pPr>
          </w:p>
          <w:p w:rsidR="004662C1" w:rsidRPr="00431AF0" w:rsidRDefault="004662C1" w:rsidP="00A658AD">
            <w:pPr>
              <w:rPr>
                <w:rFonts w:asciiTheme="minorHAnsi" w:hAnsiTheme="minorHAnsi" w:cs="Arial"/>
                <w:sz w:val="20"/>
                <w:lang w:eastAsia="en-US"/>
              </w:rPr>
            </w:pPr>
            <w:r w:rsidRPr="00431AF0">
              <w:rPr>
                <w:rFonts w:asciiTheme="minorHAnsi" w:hAnsiTheme="minorHAnsi" w:cs="Arial"/>
                <w:b/>
                <w:sz w:val="20"/>
                <w:lang w:eastAsia="en-US"/>
              </w:rPr>
              <w:t>Inhaltliche Schwerpunkte</w:t>
            </w:r>
            <w:r w:rsidRPr="00431AF0">
              <w:rPr>
                <w:rFonts w:asciiTheme="minorHAnsi" w:hAnsiTheme="minorHAnsi" w:cs="Arial"/>
                <w:sz w:val="20"/>
                <w:lang w:eastAsia="en-US"/>
              </w:rPr>
              <w:t>:</w:t>
            </w:r>
          </w:p>
          <w:p w:rsidR="004662C1" w:rsidRPr="00431AF0" w:rsidRDefault="004662C1" w:rsidP="004662C1">
            <w:pPr>
              <w:numPr>
                <w:ilvl w:val="0"/>
                <w:numId w:val="2"/>
              </w:numPr>
              <w:snapToGrid w:val="0"/>
              <w:contextualSpacing/>
              <w:rPr>
                <w:rFonts w:asciiTheme="minorHAnsi" w:hAnsiTheme="minorHAnsi"/>
                <w:sz w:val="20"/>
              </w:rPr>
            </w:pPr>
            <w:r w:rsidRPr="00431AF0">
              <w:rPr>
                <w:rFonts w:asciiTheme="minorHAnsi" w:hAnsiTheme="minorHAnsi"/>
                <w:sz w:val="20"/>
              </w:rPr>
              <w:t xml:space="preserve">Die Sehnsucht nach einem gelingenden Leben </w:t>
            </w:r>
          </w:p>
          <w:p w:rsidR="004662C1" w:rsidRPr="00431AF0" w:rsidRDefault="004662C1" w:rsidP="00FD2645">
            <w:pPr>
              <w:numPr>
                <w:ilvl w:val="0"/>
                <w:numId w:val="2"/>
              </w:numPr>
              <w:snapToGrid w:val="0"/>
              <w:contextualSpacing/>
              <w:rPr>
                <w:rFonts w:asciiTheme="minorHAnsi" w:hAnsiTheme="minorHAnsi"/>
                <w:sz w:val="20"/>
              </w:rPr>
            </w:pPr>
            <w:r w:rsidRPr="00431AF0">
              <w:rPr>
                <w:rFonts w:asciiTheme="minorHAnsi" w:hAnsiTheme="minorHAnsi"/>
                <w:sz w:val="20"/>
              </w:rPr>
              <w:t xml:space="preserve">Jesus von Nazareth, der Christus: Tod und Auferweckung </w:t>
            </w:r>
          </w:p>
          <w:p w:rsidR="004662C1" w:rsidRPr="00431AF0" w:rsidRDefault="004662C1" w:rsidP="004662C1">
            <w:pPr>
              <w:pStyle w:val="Listenabsatz"/>
              <w:numPr>
                <w:ilvl w:val="0"/>
                <w:numId w:val="33"/>
              </w:numPr>
              <w:snapToGrid w:val="0"/>
              <w:rPr>
                <w:rFonts w:asciiTheme="minorHAnsi" w:hAnsiTheme="minorHAnsi" w:cs="Arial"/>
                <w:i/>
                <w:sz w:val="20"/>
                <w:u w:val="single"/>
                <w:lang w:eastAsia="en-US"/>
              </w:rPr>
            </w:pPr>
            <w:r w:rsidRPr="00431AF0">
              <w:rPr>
                <w:rFonts w:asciiTheme="minorHAnsi" w:hAnsiTheme="minorHAnsi"/>
                <w:sz w:val="20"/>
              </w:rPr>
              <w:t xml:space="preserve">Die christliche Botschaft von Tod und Auferstehung </w:t>
            </w:r>
          </w:p>
          <w:p w:rsidR="004662C1" w:rsidRPr="00431AF0" w:rsidRDefault="004662C1" w:rsidP="00A658AD">
            <w:pPr>
              <w:pStyle w:val="Listenabsatz"/>
              <w:snapToGrid w:val="0"/>
              <w:ind w:left="360"/>
              <w:rPr>
                <w:rFonts w:asciiTheme="minorHAnsi" w:hAnsiTheme="minorHAnsi"/>
                <w:sz w:val="20"/>
              </w:rPr>
            </w:pPr>
          </w:p>
          <w:p w:rsidR="004662C1" w:rsidRPr="00431AF0" w:rsidRDefault="004662C1" w:rsidP="00A658AD">
            <w:pPr>
              <w:ind w:left="360"/>
              <w:contextualSpacing/>
              <w:jc w:val="left"/>
              <w:rPr>
                <w:rFonts w:asciiTheme="minorHAnsi" w:hAnsiTheme="minorHAnsi" w:cs="Arial"/>
                <w:b/>
                <w:sz w:val="20"/>
              </w:rPr>
            </w:pPr>
          </w:p>
          <w:p w:rsidR="004662C1" w:rsidRPr="00431AF0" w:rsidRDefault="004662C1" w:rsidP="008165C9">
            <w:pPr>
              <w:contextualSpacing/>
              <w:rPr>
                <w:rFonts w:asciiTheme="minorHAnsi" w:hAnsiTheme="minorHAnsi" w:cs="Arial"/>
                <w:i/>
                <w:sz w:val="20"/>
                <w:u w:val="single"/>
                <w:lang w:eastAsia="en-US"/>
              </w:rPr>
            </w:pPr>
          </w:p>
        </w:tc>
      </w:tr>
      <w:tr w:rsidR="004662C1" w:rsidRPr="00431AF0" w:rsidTr="00A658AD">
        <w:tc>
          <w:tcPr>
            <w:tcW w:w="2500" w:type="pct"/>
          </w:tcPr>
          <w:p w:rsidR="004662C1" w:rsidRPr="00431AF0" w:rsidRDefault="004662C1" w:rsidP="00A658AD">
            <w:pPr>
              <w:jc w:val="left"/>
              <w:rPr>
                <w:rFonts w:asciiTheme="minorHAnsi" w:hAnsiTheme="minorHAnsi" w:cs="Arial"/>
                <w:sz w:val="20"/>
                <w:lang w:eastAsia="en-US"/>
              </w:rPr>
            </w:pPr>
          </w:p>
        </w:tc>
        <w:tc>
          <w:tcPr>
            <w:tcW w:w="2500" w:type="pct"/>
          </w:tcPr>
          <w:p w:rsidR="004662C1" w:rsidRPr="00431AF0" w:rsidRDefault="004662C1" w:rsidP="00A658AD">
            <w:pPr>
              <w:rPr>
                <w:rFonts w:asciiTheme="minorHAnsi" w:hAnsiTheme="minorHAnsi" w:cs="Arial"/>
                <w:i/>
                <w:sz w:val="20"/>
                <w:u w:val="single"/>
                <w:lang w:eastAsia="en-US"/>
              </w:rPr>
            </w:pPr>
          </w:p>
        </w:tc>
      </w:tr>
      <w:tr w:rsidR="004662C1" w:rsidRPr="00431AF0" w:rsidTr="00A658AD">
        <w:tc>
          <w:tcPr>
            <w:tcW w:w="5000" w:type="pct"/>
            <w:gridSpan w:val="2"/>
            <w:shd w:val="clear" w:color="auto" w:fill="D9D9D9"/>
          </w:tcPr>
          <w:p w:rsidR="004662C1" w:rsidRPr="00431AF0" w:rsidRDefault="004662C1" w:rsidP="008165C9">
            <w:pPr>
              <w:jc w:val="center"/>
              <w:rPr>
                <w:rFonts w:asciiTheme="minorHAnsi" w:hAnsiTheme="minorHAnsi"/>
                <w:b/>
                <w:szCs w:val="22"/>
                <w:u w:val="single"/>
                <w:lang w:eastAsia="en-US"/>
              </w:rPr>
            </w:pPr>
          </w:p>
        </w:tc>
      </w:tr>
    </w:tbl>
    <w:p w:rsidR="004662C1" w:rsidRPr="00431AF0" w:rsidRDefault="004662C1" w:rsidP="004662C1">
      <w:pPr>
        <w:jc w:val="left"/>
        <w:rPr>
          <w:rFonts w:asciiTheme="minorHAnsi" w:hAnsiTheme="minorHAnsi"/>
          <w:sz w:val="22"/>
          <w:szCs w:val="22"/>
        </w:rPr>
        <w:sectPr w:rsidR="004662C1" w:rsidRPr="00431AF0" w:rsidSect="00E34EE0">
          <w:footerReference w:type="default" r:id="rId9"/>
          <w:pgSz w:w="16838" w:h="11904" w:orient="landscape"/>
          <w:pgMar w:top="851" w:right="816" w:bottom="680" w:left="1077" w:header="709" w:footer="669" w:gutter="0"/>
          <w:pgNumType w:start="1"/>
          <w:cols w:space="720"/>
        </w:sectPr>
      </w:pPr>
    </w:p>
    <w:bookmarkEnd w:id="13"/>
    <w:p w:rsidR="0004498E" w:rsidRPr="00431AF0" w:rsidRDefault="0004498E" w:rsidP="0004498E">
      <w:pPr>
        <w:pStyle w:val="berschrift2"/>
        <w:ind w:left="122" w:hanging="482"/>
        <w:rPr>
          <w:rFonts w:asciiTheme="minorHAnsi" w:hAnsiTheme="minorHAnsi" w:cs="Arial"/>
          <w:color w:val="auto"/>
          <w:sz w:val="24"/>
          <w:szCs w:val="24"/>
        </w:rPr>
      </w:pPr>
      <w:r w:rsidRPr="00431AF0">
        <w:rPr>
          <w:rFonts w:asciiTheme="minorHAnsi" w:hAnsiTheme="minorHAnsi" w:cs="Arial"/>
          <w:color w:val="auto"/>
          <w:sz w:val="24"/>
          <w:szCs w:val="24"/>
        </w:rPr>
        <w:lastRenderedPageBreak/>
        <w:t>2.2 Grundsätze der fachmethodischen und fachdidaktischen Arbeit</w:t>
      </w:r>
    </w:p>
    <w:p w:rsidR="0004498E" w:rsidRPr="00431AF0" w:rsidRDefault="0004498E" w:rsidP="0004498E">
      <w:pPr>
        <w:rPr>
          <w:rFonts w:asciiTheme="minorHAnsi" w:hAnsiTheme="minorHAnsi"/>
        </w:rPr>
      </w:pPr>
    </w:p>
    <w:p w:rsidR="0004498E" w:rsidRPr="00431AF0" w:rsidRDefault="0004498E" w:rsidP="0004498E">
      <w:pPr>
        <w:spacing w:after="240"/>
        <w:rPr>
          <w:rFonts w:asciiTheme="minorHAnsi" w:hAnsiTheme="minorHAnsi" w:cs="Arial"/>
          <w:szCs w:val="24"/>
        </w:rPr>
      </w:pPr>
      <w:r w:rsidRPr="00431AF0">
        <w:rPr>
          <w:rFonts w:asciiTheme="minorHAnsi" w:hAnsiTheme="minorHAnsi" w:cs="Arial"/>
          <w:szCs w:val="24"/>
        </w:rPr>
        <w:t>Der Religionsunterricht an unserer Schule will dialogisch mit den Schülerinnen und Schülern die Sinnperspektive von Geschichten, Symbolen und Denkwegen christlicher Traditionen erschließen und ihnen im Unterricht die Freiheit eröffnen, sich mit dieser Sinn-Sicht vor dem Hintergrund ihrer Biographie (aneignend, ablehnend oder transformierend) auseinanderzusetzen, in der Hoffnung, dass sie einen eigenen Lebensglauben aufbauen und dass sich dieser Prozess auswirkt auf ihre Wahrnehmung der Welt wie den Umgang mi</w:t>
      </w:r>
      <w:r w:rsidR="00EB4BBF" w:rsidRPr="00431AF0">
        <w:rPr>
          <w:rFonts w:asciiTheme="minorHAnsi" w:hAnsiTheme="minorHAnsi" w:cs="Arial"/>
          <w:szCs w:val="24"/>
        </w:rPr>
        <w:t>t ihr und  - vielleicht (als er</w:t>
      </w:r>
      <w:r w:rsidRPr="00431AF0">
        <w:rPr>
          <w:rFonts w:asciiTheme="minorHAnsi" w:hAnsiTheme="minorHAnsi" w:cs="Arial"/>
          <w:szCs w:val="24"/>
        </w:rPr>
        <w:t>wünschte Wirkung, nicht als Absicht) – in der Beheimatung in der christlichen Tradition, zumindest aber in einem respektvollen Umgang mit ihr.</w:t>
      </w:r>
    </w:p>
    <w:p w:rsidR="0004498E" w:rsidRPr="00431AF0" w:rsidRDefault="0004498E" w:rsidP="0004498E">
      <w:pPr>
        <w:pStyle w:val="berschrift2"/>
        <w:ind w:left="122" w:hanging="482"/>
        <w:rPr>
          <w:rFonts w:asciiTheme="minorHAnsi" w:hAnsiTheme="minorHAnsi" w:cs="Arial"/>
          <w:bCs w:val="0"/>
          <w:color w:val="auto"/>
          <w:sz w:val="24"/>
          <w:szCs w:val="24"/>
        </w:rPr>
      </w:pPr>
      <w:bookmarkStart w:id="14" w:name="_Toc378775531"/>
      <w:r w:rsidRPr="00431AF0">
        <w:rPr>
          <w:rFonts w:asciiTheme="minorHAnsi" w:hAnsiTheme="minorHAnsi" w:cs="Arial"/>
          <w:color w:val="auto"/>
          <w:sz w:val="24"/>
          <w:szCs w:val="24"/>
        </w:rPr>
        <w:t>2.3</w:t>
      </w:r>
      <w:r w:rsidRPr="00431AF0">
        <w:rPr>
          <w:rFonts w:asciiTheme="minorHAnsi" w:hAnsiTheme="minorHAnsi" w:cs="Arial"/>
          <w:color w:val="auto"/>
          <w:sz w:val="24"/>
          <w:szCs w:val="24"/>
        </w:rPr>
        <w:tab/>
        <w:t>Grundsätze der Leistungsbewertung und Leistungsrückmeldung</w:t>
      </w:r>
      <w:bookmarkEnd w:id="14"/>
    </w:p>
    <w:p w:rsidR="0004498E" w:rsidRPr="00431AF0" w:rsidRDefault="0004498E" w:rsidP="0004498E">
      <w:pPr>
        <w:rPr>
          <w:rFonts w:asciiTheme="minorHAnsi" w:hAnsiTheme="minorHAnsi" w:cs="Arial"/>
          <w:b/>
          <w:bCs/>
          <w:szCs w:val="24"/>
        </w:rPr>
      </w:pPr>
    </w:p>
    <w:p w:rsidR="0004498E" w:rsidRPr="00431AF0" w:rsidRDefault="0004498E" w:rsidP="0004498E">
      <w:pPr>
        <w:rPr>
          <w:rFonts w:asciiTheme="minorHAnsi" w:hAnsiTheme="minorHAnsi" w:cs="Arial"/>
          <w:szCs w:val="24"/>
        </w:rPr>
      </w:pPr>
      <w:r w:rsidRPr="00431AF0">
        <w:rPr>
          <w:rFonts w:asciiTheme="minorHAnsi" w:hAnsiTheme="minorHAnsi" w:cs="Arial"/>
          <w:szCs w:val="24"/>
        </w:rPr>
        <w:t xml:space="preserve">Auf der Grundlage von § 48 </w:t>
      </w:r>
      <w:proofErr w:type="spellStart"/>
      <w:r w:rsidRPr="00431AF0">
        <w:rPr>
          <w:rFonts w:asciiTheme="minorHAnsi" w:hAnsiTheme="minorHAnsi" w:cs="Arial"/>
          <w:szCs w:val="24"/>
        </w:rPr>
        <w:t>SchulG</w:t>
      </w:r>
      <w:proofErr w:type="spellEnd"/>
      <w:r w:rsidRPr="00431AF0">
        <w:rPr>
          <w:rFonts w:asciiTheme="minorHAnsi" w:hAnsiTheme="minorHAnsi" w:cs="Arial"/>
          <w:szCs w:val="24"/>
        </w:rPr>
        <w:t>, § 13 f. APO-</w:t>
      </w:r>
      <w:proofErr w:type="spellStart"/>
      <w:r w:rsidRPr="00431AF0">
        <w:rPr>
          <w:rFonts w:asciiTheme="minorHAnsi" w:hAnsiTheme="minorHAnsi" w:cs="Arial"/>
          <w:szCs w:val="24"/>
        </w:rPr>
        <w:t>GOSt</w:t>
      </w:r>
      <w:proofErr w:type="spellEnd"/>
      <w:r w:rsidRPr="00431AF0">
        <w:rPr>
          <w:rFonts w:asciiTheme="minorHAnsi" w:hAnsiTheme="minorHAnsi" w:cs="Arial"/>
          <w:szCs w:val="24"/>
        </w:rPr>
        <w:t xml:space="preserve"> sowie Kapitel 3 des Kernlehrplans hat die Fachkonferenz im Einklang mit dem entsprechenden schulbezogenen Konzept die nachfolgenden Grundsätze zur Leistungsbewertung und Leistungsrückmeldung beschlossen. </w:t>
      </w:r>
    </w:p>
    <w:p w:rsidR="0004498E" w:rsidRPr="00431AF0" w:rsidRDefault="0004498E" w:rsidP="0004498E">
      <w:pPr>
        <w:rPr>
          <w:rFonts w:asciiTheme="minorHAnsi" w:hAnsiTheme="minorHAnsi" w:cs="Arial"/>
          <w:szCs w:val="24"/>
          <w:u w:val="single"/>
        </w:rPr>
      </w:pPr>
    </w:p>
    <w:p w:rsidR="0004498E" w:rsidRPr="00431AF0" w:rsidRDefault="0004498E" w:rsidP="0004498E">
      <w:pPr>
        <w:rPr>
          <w:rFonts w:asciiTheme="minorHAnsi" w:hAnsiTheme="minorHAnsi" w:cs="Arial"/>
          <w:szCs w:val="24"/>
          <w:u w:val="single"/>
        </w:rPr>
      </w:pPr>
      <w:r w:rsidRPr="00431AF0">
        <w:rPr>
          <w:rFonts w:asciiTheme="minorHAnsi" w:hAnsiTheme="minorHAnsi" w:cs="Arial"/>
          <w:szCs w:val="24"/>
          <w:u w:val="single"/>
        </w:rPr>
        <w:t xml:space="preserve">2.3.1  Grundsätze </w:t>
      </w:r>
    </w:p>
    <w:p w:rsidR="0004498E" w:rsidRPr="00431AF0" w:rsidRDefault="0004498E" w:rsidP="0004498E">
      <w:pPr>
        <w:rPr>
          <w:rFonts w:asciiTheme="minorHAnsi" w:hAnsiTheme="minorHAnsi" w:cs="Arial"/>
          <w:szCs w:val="24"/>
        </w:rPr>
      </w:pPr>
    </w:p>
    <w:p w:rsidR="0004498E" w:rsidRPr="00431AF0" w:rsidRDefault="0004498E" w:rsidP="0004498E">
      <w:pPr>
        <w:spacing w:after="120"/>
        <w:rPr>
          <w:rFonts w:asciiTheme="minorHAnsi" w:hAnsiTheme="minorHAnsi" w:cs="Arial"/>
          <w:b/>
          <w:bCs/>
          <w:i/>
          <w:iCs/>
          <w:szCs w:val="24"/>
        </w:rPr>
      </w:pPr>
      <w:r w:rsidRPr="00431AF0">
        <w:rPr>
          <w:rFonts w:asciiTheme="minorHAnsi" w:hAnsiTheme="minorHAnsi" w:cs="Arial"/>
          <w:szCs w:val="24"/>
        </w:rPr>
        <w:t xml:space="preserve">Der besondere Charakter des Faches Katholische Religionslehre als ordentlichem Unterrichtsfach besteht in der mitunter spannungsvollen Beziehung zwischen den persönlichen Überzeugungen jedes Schülers bzw.  jeder Schülerin und der Wissensvermittlung und intellektuellen Reflexion darüber, die im Unterricht ermöglicht werden. </w:t>
      </w:r>
      <w:r w:rsidRPr="00431AF0">
        <w:rPr>
          <w:rFonts w:asciiTheme="minorHAnsi" w:hAnsiTheme="minorHAnsi" w:cs="Arial"/>
          <w:iCs/>
          <w:szCs w:val="24"/>
        </w:rPr>
        <w:t>Deshalb wird zunächst klargestellt, dass im Katholischen Religionsunterricht ausschließlich</w:t>
      </w:r>
      <w:r w:rsidRPr="00431AF0">
        <w:rPr>
          <w:rFonts w:asciiTheme="minorHAnsi" w:hAnsiTheme="minorHAnsi" w:cs="Arial"/>
          <w:szCs w:val="24"/>
        </w:rPr>
        <w:t xml:space="preserve"> </w:t>
      </w:r>
      <w:r w:rsidRPr="00431AF0">
        <w:rPr>
          <w:rFonts w:asciiTheme="minorHAnsi" w:hAnsiTheme="minorHAnsi" w:cs="Arial"/>
          <w:iCs/>
          <w:szCs w:val="24"/>
        </w:rPr>
        <w:t>Leistungen und niemals der persönliche Glaube oder die Frömmigkeit als</w:t>
      </w:r>
      <w:r w:rsidRPr="00431AF0">
        <w:rPr>
          <w:rFonts w:asciiTheme="minorHAnsi" w:hAnsiTheme="minorHAnsi" w:cs="Arial"/>
          <w:szCs w:val="24"/>
        </w:rPr>
        <w:t xml:space="preserve"> </w:t>
      </w:r>
      <w:r w:rsidRPr="00431AF0">
        <w:rPr>
          <w:rFonts w:asciiTheme="minorHAnsi" w:hAnsiTheme="minorHAnsi" w:cs="Arial"/>
          <w:iCs/>
          <w:szCs w:val="24"/>
        </w:rPr>
        <w:t>Bewertungsgrundlage dienen können.</w:t>
      </w:r>
    </w:p>
    <w:p w:rsidR="0004498E" w:rsidRPr="00431AF0" w:rsidRDefault="0004498E" w:rsidP="0004498E">
      <w:pPr>
        <w:spacing w:after="120"/>
        <w:rPr>
          <w:rFonts w:asciiTheme="minorHAnsi" w:hAnsiTheme="minorHAnsi" w:cs="Arial"/>
          <w:b/>
          <w:bCs/>
          <w:i/>
          <w:iCs/>
          <w:szCs w:val="24"/>
        </w:rPr>
      </w:pPr>
      <w:r w:rsidRPr="00431AF0">
        <w:rPr>
          <w:rFonts w:asciiTheme="minorHAnsi" w:hAnsiTheme="minorHAnsi" w:cs="Arial"/>
          <w:iCs/>
          <w:szCs w:val="24"/>
        </w:rPr>
        <w:t>Die Wertschätzung geht der Leistungsmessung voraus.</w:t>
      </w:r>
    </w:p>
    <w:p w:rsidR="0004498E" w:rsidRPr="00431AF0" w:rsidRDefault="0004498E" w:rsidP="0004498E">
      <w:pPr>
        <w:spacing w:after="120"/>
        <w:rPr>
          <w:rFonts w:asciiTheme="minorHAnsi" w:hAnsiTheme="minorHAnsi" w:cs="Arial"/>
          <w:szCs w:val="24"/>
        </w:rPr>
      </w:pPr>
      <w:r w:rsidRPr="00431AF0">
        <w:rPr>
          <w:rFonts w:asciiTheme="minorHAnsi" w:hAnsiTheme="minorHAnsi" w:cs="Arial"/>
          <w:szCs w:val="24"/>
        </w:rPr>
        <w:t>Leistungsbewertung und -</w:t>
      </w:r>
      <w:proofErr w:type="spellStart"/>
      <w:r w:rsidRPr="00431AF0">
        <w:rPr>
          <w:rFonts w:asciiTheme="minorHAnsi" w:hAnsiTheme="minorHAnsi" w:cs="Arial"/>
          <w:szCs w:val="24"/>
        </w:rPr>
        <w:t>rückmeldung</w:t>
      </w:r>
      <w:proofErr w:type="spellEnd"/>
      <w:r w:rsidRPr="00431AF0">
        <w:rPr>
          <w:rFonts w:asciiTheme="minorHAnsi" w:hAnsiTheme="minorHAnsi" w:cs="Arial"/>
          <w:szCs w:val="24"/>
        </w:rPr>
        <w:t xml:space="preserve"> beziehen sich auf den Erreichungsgrad der im Kernlehrplan ausgewiesenen Kompetenzen; im Fach Katholische Religionslehre wird  durch die Vermittlung d</w:t>
      </w:r>
      <w:r w:rsidR="00EB4BBF" w:rsidRPr="00431AF0">
        <w:rPr>
          <w:rFonts w:asciiTheme="minorHAnsi" w:hAnsiTheme="minorHAnsi" w:cs="Arial"/>
          <w:szCs w:val="24"/>
        </w:rPr>
        <w:t>er grundlegenden Bereiche</w:t>
      </w:r>
      <w:r w:rsidRPr="00431AF0">
        <w:rPr>
          <w:rFonts w:asciiTheme="minorHAnsi" w:hAnsiTheme="minorHAnsi" w:cs="Arial"/>
          <w:szCs w:val="24"/>
        </w:rPr>
        <w:t xml:space="preserve"> Sach-, Methoden-, Urteils- und Handlungskompetenz  eine </w:t>
      </w:r>
      <w:r w:rsidRPr="00431AF0">
        <w:rPr>
          <w:rFonts w:asciiTheme="minorHAnsi" w:hAnsiTheme="minorHAnsi" w:cs="Arial"/>
          <w:bCs/>
          <w:szCs w:val="24"/>
        </w:rPr>
        <w:t>religiöse Kompetenz</w:t>
      </w:r>
      <w:r w:rsidRPr="00431AF0">
        <w:rPr>
          <w:rFonts w:asciiTheme="minorHAnsi" w:hAnsiTheme="minorHAnsi" w:cs="Arial"/>
          <w:b/>
          <w:bCs/>
          <w:szCs w:val="24"/>
        </w:rPr>
        <w:t xml:space="preserve"> </w:t>
      </w:r>
      <w:r w:rsidRPr="00431AF0">
        <w:rPr>
          <w:rFonts w:asciiTheme="minorHAnsi" w:hAnsiTheme="minorHAnsi" w:cs="Arial"/>
          <w:szCs w:val="24"/>
        </w:rPr>
        <w:t>angestrebt.</w:t>
      </w:r>
    </w:p>
    <w:p w:rsidR="0004498E" w:rsidRPr="00431AF0" w:rsidRDefault="0004498E" w:rsidP="0004498E">
      <w:pPr>
        <w:spacing w:after="120"/>
        <w:rPr>
          <w:rFonts w:asciiTheme="minorHAnsi" w:hAnsiTheme="minorHAnsi" w:cs="Arial"/>
          <w:szCs w:val="24"/>
        </w:rPr>
      </w:pPr>
      <w:r w:rsidRPr="00431AF0">
        <w:rPr>
          <w:rFonts w:asciiTheme="minorHAnsi" w:hAnsiTheme="minorHAnsi" w:cs="Arial"/>
          <w:szCs w:val="24"/>
        </w:rPr>
        <w:t>Leistungsbewertung findet in einem kontinuierlichen Prozess statt und bezieht sich auf alle von den Schülerinnen und Schülern im unterrichtlichen Zusammenhang erbrachten Leistungen. Dazu zählen:</w:t>
      </w:r>
    </w:p>
    <w:p w:rsidR="0004498E" w:rsidRPr="00431AF0" w:rsidRDefault="0004498E" w:rsidP="0004498E">
      <w:pPr>
        <w:numPr>
          <w:ilvl w:val="0"/>
          <w:numId w:val="46"/>
        </w:numPr>
        <w:tabs>
          <w:tab w:val="num" w:pos="348"/>
        </w:tabs>
        <w:rPr>
          <w:rFonts w:asciiTheme="minorHAnsi" w:hAnsiTheme="minorHAnsi" w:cs="Arial"/>
          <w:szCs w:val="24"/>
        </w:rPr>
      </w:pPr>
      <w:r w:rsidRPr="00431AF0">
        <w:rPr>
          <w:rFonts w:asciiTheme="minorHAnsi" w:hAnsiTheme="minorHAnsi" w:cs="Arial"/>
          <w:szCs w:val="24"/>
        </w:rPr>
        <w:t>Klausuren</w:t>
      </w:r>
    </w:p>
    <w:p w:rsidR="0004498E" w:rsidRPr="00431AF0" w:rsidRDefault="0004498E" w:rsidP="0004498E">
      <w:pPr>
        <w:numPr>
          <w:ilvl w:val="0"/>
          <w:numId w:val="46"/>
        </w:numPr>
        <w:tabs>
          <w:tab w:val="num" w:pos="348"/>
        </w:tabs>
        <w:rPr>
          <w:rFonts w:asciiTheme="minorHAnsi" w:hAnsiTheme="minorHAnsi" w:cs="Arial"/>
          <w:szCs w:val="24"/>
        </w:rPr>
      </w:pPr>
      <w:r w:rsidRPr="00431AF0">
        <w:rPr>
          <w:rFonts w:asciiTheme="minorHAnsi" w:hAnsiTheme="minorHAnsi" w:cs="Arial"/>
          <w:szCs w:val="24"/>
        </w:rPr>
        <w:t>Sonstige Mitarbeit</w:t>
      </w:r>
    </w:p>
    <w:p w:rsidR="0004498E" w:rsidRPr="00431AF0" w:rsidRDefault="0004498E" w:rsidP="0004498E">
      <w:pPr>
        <w:rPr>
          <w:rFonts w:asciiTheme="minorHAnsi" w:hAnsiTheme="minorHAnsi" w:cs="Arial"/>
          <w:szCs w:val="24"/>
        </w:rPr>
      </w:pPr>
      <w:r w:rsidRPr="00431AF0">
        <w:rPr>
          <w:rFonts w:asciiTheme="minorHAnsi" w:hAnsiTheme="minorHAnsi" w:cs="Arial"/>
          <w:szCs w:val="24"/>
        </w:rPr>
        <w:t xml:space="preserve">Beide Bereiche werden am Ende des Schulhalbjahres einzeln zu einer Note zusammengefasst und gleichermaßen gewichtet. </w:t>
      </w:r>
    </w:p>
    <w:p w:rsidR="0004498E" w:rsidRPr="00431AF0" w:rsidRDefault="0004498E" w:rsidP="0004498E">
      <w:pPr>
        <w:spacing w:after="120"/>
        <w:rPr>
          <w:rFonts w:asciiTheme="minorHAnsi" w:hAnsiTheme="minorHAnsi" w:cs="Arial"/>
          <w:szCs w:val="24"/>
        </w:rPr>
      </w:pPr>
    </w:p>
    <w:p w:rsidR="0004498E" w:rsidRPr="00431AF0" w:rsidRDefault="0004498E" w:rsidP="0004498E">
      <w:pPr>
        <w:spacing w:after="120"/>
        <w:rPr>
          <w:rFonts w:asciiTheme="minorHAnsi" w:hAnsiTheme="minorHAnsi" w:cs="Arial"/>
          <w:szCs w:val="24"/>
        </w:rPr>
      </w:pPr>
      <w:r w:rsidRPr="00431AF0">
        <w:rPr>
          <w:rFonts w:asciiTheme="minorHAnsi" w:hAnsiTheme="minorHAnsi" w:cs="Arial"/>
          <w:szCs w:val="24"/>
        </w:rPr>
        <w:t xml:space="preserve">Besonderen Wert haben Formen der Metakognition, bei denen die Schülerinnen und Schüler als Subjekte des eigenen Lernens dazu befähigt werden, </w:t>
      </w:r>
      <w:proofErr w:type="spellStart"/>
      <w:r w:rsidRPr="00431AF0">
        <w:rPr>
          <w:rFonts w:asciiTheme="minorHAnsi" w:hAnsiTheme="minorHAnsi" w:cs="Arial"/>
          <w:szCs w:val="24"/>
        </w:rPr>
        <w:t>kriteriengeleitet</w:t>
      </w:r>
      <w:proofErr w:type="spellEnd"/>
      <w:r w:rsidRPr="00431AF0">
        <w:rPr>
          <w:rFonts w:asciiTheme="minorHAnsi" w:hAnsiTheme="minorHAnsi" w:cs="Arial"/>
          <w:szCs w:val="24"/>
        </w:rPr>
        <w:t xml:space="preserve"> eigene und gemeinsame Lernergebnisse und Lernwege zu reflektieren. </w:t>
      </w:r>
    </w:p>
    <w:p w:rsidR="0004498E" w:rsidRPr="00431AF0" w:rsidRDefault="0004498E" w:rsidP="0004498E">
      <w:pPr>
        <w:rPr>
          <w:rFonts w:asciiTheme="minorHAnsi" w:hAnsiTheme="minorHAnsi" w:cs="Arial"/>
          <w:szCs w:val="24"/>
        </w:rPr>
      </w:pPr>
      <w:r w:rsidRPr="00431AF0">
        <w:rPr>
          <w:rFonts w:asciiTheme="minorHAnsi" w:hAnsiTheme="minorHAnsi" w:cs="Arial"/>
          <w:szCs w:val="24"/>
        </w:rPr>
        <w:t>Auch in der Sekundarstufe II muss es leistungsfreie Räume geben, da sie gerade für den Religionsunterricht wertvolle und unverzichtbare Möglichkeiten eröffnen.</w:t>
      </w:r>
    </w:p>
    <w:p w:rsidR="0004498E" w:rsidRPr="00431AF0" w:rsidRDefault="0004498E" w:rsidP="0004498E">
      <w:pPr>
        <w:rPr>
          <w:rFonts w:asciiTheme="minorHAnsi" w:hAnsiTheme="minorHAnsi" w:cs="Arial"/>
          <w:szCs w:val="24"/>
        </w:rPr>
      </w:pPr>
    </w:p>
    <w:p w:rsidR="0004498E" w:rsidRPr="00431AF0" w:rsidRDefault="0004498E" w:rsidP="0004498E">
      <w:pPr>
        <w:rPr>
          <w:rFonts w:asciiTheme="minorHAnsi" w:hAnsiTheme="minorHAnsi" w:cs="Arial"/>
          <w:szCs w:val="24"/>
          <w:u w:val="single"/>
        </w:rPr>
      </w:pPr>
      <w:r w:rsidRPr="00431AF0">
        <w:rPr>
          <w:rFonts w:asciiTheme="minorHAnsi" w:hAnsiTheme="minorHAnsi" w:cs="Arial"/>
          <w:szCs w:val="24"/>
          <w:u w:val="single"/>
        </w:rPr>
        <w:t>2.3.2  Der Bereich „Sonstige Mitarbeit“</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48"/>
        </w:numPr>
        <w:rPr>
          <w:rFonts w:asciiTheme="minorHAnsi" w:hAnsiTheme="minorHAnsi" w:cs="Arial"/>
          <w:szCs w:val="24"/>
        </w:rPr>
      </w:pPr>
      <w:r w:rsidRPr="00431AF0">
        <w:rPr>
          <w:rFonts w:asciiTheme="minorHAnsi" w:hAnsiTheme="minorHAnsi" w:cs="Arial"/>
          <w:szCs w:val="24"/>
        </w:rPr>
        <w:t>Zum Bereich</w:t>
      </w:r>
      <w:r w:rsidRPr="00431AF0">
        <w:rPr>
          <w:rFonts w:asciiTheme="minorHAnsi" w:hAnsiTheme="minorHAnsi" w:cs="Arial"/>
          <w:b/>
          <w:bCs/>
          <w:szCs w:val="24"/>
        </w:rPr>
        <w:t xml:space="preserve"> </w:t>
      </w:r>
      <w:r w:rsidRPr="00431AF0">
        <w:rPr>
          <w:rFonts w:asciiTheme="minorHAnsi" w:hAnsiTheme="minorHAnsi" w:cs="Arial"/>
          <w:bCs/>
          <w:szCs w:val="24"/>
        </w:rPr>
        <w:t>„Sonstige Mitarbeit“</w:t>
      </w:r>
      <w:r w:rsidRPr="00431AF0">
        <w:rPr>
          <w:rFonts w:asciiTheme="minorHAnsi" w:hAnsiTheme="minorHAnsi" w:cs="Arial"/>
          <w:szCs w:val="24"/>
        </w:rPr>
        <w:t xml:space="preserve"> zählen: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Beiträge zum Unterrichtsgespräch</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Hausaufgaben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Referate</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Protokolle</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Projekte</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weitere Präsentationsleistungen</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0"/>
        </w:numPr>
        <w:rPr>
          <w:rFonts w:asciiTheme="minorHAnsi" w:hAnsiTheme="minorHAnsi" w:cs="Arial"/>
          <w:szCs w:val="24"/>
        </w:rPr>
      </w:pPr>
      <w:r w:rsidRPr="00431AF0">
        <w:rPr>
          <w:rFonts w:asciiTheme="minorHAnsi" w:hAnsiTheme="minorHAnsi" w:cs="Arial"/>
          <w:szCs w:val="24"/>
        </w:rPr>
        <w:t>Anforderungen und Kriterien zur Beurteilung der Beiträge zum Unterrichtsgespräch:</w:t>
      </w:r>
    </w:p>
    <w:p w:rsidR="0004498E" w:rsidRPr="00431AF0" w:rsidRDefault="0004498E" w:rsidP="0004498E">
      <w:pPr>
        <w:ind w:left="360"/>
        <w:rPr>
          <w:rFonts w:asciiTheme="minorHAnsi" w:hAnsiTheme="minorHAnsi" w:cs="Arial"/>
          <w:szCs w:val="24"/>
        </w:rPr>
      </w:pPr>
    </w:p>
    <w:p w:rsidR="0004498E" w:rsidRPr="00431AF0" w:rsidRDefault="0004498E" w:rsidP="0004498E">
      <w:pPr>
        <w:ind w:left="360"/>
        <w:rPr>
          <w:rFonts w:asciiTheme="minorHAnsi" w:hAnsiTheme="minorHAnsi" w:cs="Arial"/>
          <w:szCs w:val="24"/>
        </w:rPr>
      </w:pPr>
      <w:r w:rsidRPr="00431AF0">
        <w:rPr>
          <w:rFonts w:asciiTheme="minorHAnsi" w:hAnsiTheme="minorHAnsi" w:cs="Arial"/>
          <w:szCs w:val="24"/>
        </w:rPr>
        <w:t xml:space="preserve">Die Bereitschaft und die Fähigkeit </w:t>
      </w:r>
    </w:p>
    <w:p w:rsidR="0004498E" w:rsidRPr="00431AF0" w:rsidRDefault="0004498E" w:rsidP="0004498E">
      <w:pPr>
        <w:numPr>
          <w:ilvl w:val="0"/>
          <w:numId w:val="51"/>
        </w:numPr>
        <w:rPr>
          <w:rFonts w:asciiTheme="minorHAnsi" w:hAnsiTheme="minorHAnsi" w:cs="Arial"/>
          <w:szCs w:val="24"/>
        </w:rPr>
      </w:pPr>
      <w:r w:rsidRPr="00431AF0">
        <w:rPr>
          <w:rFonts w:asciiTheme="minorHAnsi" w:hAnsiTheme="minorHAnsi" w:cs="Arial"/>
          <w:szCs w:val="24"/>
        </w:rPr>
        <w:t>sich auf Fragestellungen des Religionsunterrichts einzulassen,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Gesprächsbeiträge strukturiert und präzise, unter Verwendung der Fachsprache zu formulieren,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Fragen und Problemstellungen zu erfassen, selbstständig Frage- und Problemstellungen zu entwickeln und Arbeitswege zu planen,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den eigenen Standpunkt zu begründen, zur Kritik zu stellen und ggf. zu korrigieren,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Beiträge anderer aufzugreifen, zu prüfen, fortzuführen und zu vertiefen,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Fachkenntnisse einzubringen und anzuwenden, z.B. durch Vergleich und Transfer,</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methodisch angemessen und sachgerecht mit den Lerngegenständen umzugehen,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mit den anderen zielgerichtet und kooperativ zu arbeiten,</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zu kritischer und problemlösender Auseinandersetzung,</w:t>
      </w:r>
    </w:p>
    <w:p w:rsidR="0004498E" w:rsidRPr="00431AF0" w:rsidRDefault="0004498E" w:rsidP="0004498E">
      <w:pPr>
        <w:numPr>
          <w:ilvl w:val="0"/>
          <w:numId w:val="49"/>
        </w:numPr>
        <w:rPr>
          <w:rFonts w:asciiTheme="minorHAnsi" w:hAnsiTheme="minorHAnsi" w:cs="Arial"/>
          <w:szCs w:val="24"/>
        </w:rPr>
      </w:pPr>
      <w:r w:rsidRPr="00431AF0">
        <w:rPr>
          <w:rFonts w:asciiTheme="minorHAnsi" w:hAnsiTheme="minorHAnsi" w:cs="Arial"/>
          <w:szCs w:val="24"/>
        </w:rPr>
        <w:t>Ergebnisse zusammenzufassen und Standortbestimmungen vorzunehmen.</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47"/>
        </w:numPr>
        <w:rPr>
          <w:rFonts w:asciiTheme="minorHAnsi" w:hAnsiTheme="minorHAnsi" w:cs="Arial"/>
          <w:szCs w:val="24"/>
        </w:rPr>
      </w:pPr>
      <w:r w:rsidRPr="00431AF0">
        <w:rPr>
          <w:rFonts w:asciiTheme="minorHAnsi" w:hAnsiTheme="minorHAnsi" w:cs="Arial"/>
          <w:szCs w:val="24"/>
        </w:rPr>
        <w:lastRenderedPageBreak/>
        <w:t xml:space="preserve">Die Grundsätze der Leistungsbewertung werden den Schülerinnen und Schülern immer zu Schuljahresbeginn, bei Lehrerwechsel auch zu Halbjahresbeginn mitgeteilt. </w:t>
      </w:r>
    </w:p>
    <w:p w:rsidR="0004498E" w:rsidRPr="00431AF0" w:rsidRDefault="0004498E" w:rsidP="0004498E">
      <w:pPr>
        <w:numPr>
          <w:ilvl w:val="0"/>
          <w:numId w:val="47"/>
        </w:numPr>
        <w:rPr>
          <w:rFonts w:asciiTheme="minorHAnsi" w:hAnsiTheme="minorHAnsi" w:cs="Arial"/>
          <w:szCs w:val="24"/>
        </w:rPr>
      </w:pPr>
      <w:r w:rsidRPr="00431AF0">
        <w:rPr>
          <w:rFonts w:asciiTheme="minorHAnsi" w:hAnsiTheme="minorHAnsi" w:cs="Arial"/>
          <w:szCs w:val="24"/>
        </w:rPr>
        <w:t>Eine Leistungsrückmeldung erfolgt auf Wunsch des Schülers/der Schülerin jederzeit, spätestens zum Quartalsende.</w:t>
      </w:r>
    </w:p>
    <w:p w:rsidR="0004498E" w:rsidRPr="00431AF0" w:rsidRDefault="0004498E" w:rsidP="0004498E">
      <w:pPr>
        <w:rPr>
          <w:rFonts w:asciiTheme="minorHAnsi" w:hAnsiTheme="minorHAnsi" w:cs="Arial"/>
          <w:szCs w:val="24"/>
        </w:rPr>
      </w:pPr>
    </w:p>
    <w:p w:rsidR="0004498E" w:rsidRPr="00431AF0" w:rsidRDefault="0004498E" w:rsidP="0004498E">
      <w:pPr>
        <w:rPr>
          <w:rFonts w:asciiTheme="minorHAnsi" w:hAnsiTheme="minorHAnsi" w:cs="Arial"/>
          <w:szCs w:val="24"/>
        </w:rPr>
      </w:pPr>
    </w:p>
    <w:p w:rsidR="0004498E" w:rsidRPr="00431AF0" w:rsidRDefault="0004498E" w:rsidP="0004498E">
      <w:pPr>
        <w:rPr>
          <w:rFonts w:asciiTheme="minorHAnsi" w:hAnsiTheme="minorHAnsi" w:cs="Arial"/>
          <w:b/>
          <w:bCs/>
          <w:szCs w:val="24"/>
        </w:rPr>
      </w:pPr>
      <w:r w:rsidRPr="00431AF0">
        <w:rPr>
          <w:rFonts w:asciiTheme="minorHAnsi" w:hAnsiTheme="minorHAnsi" w:cs="Arial"/>
          <w:szCs w:val="24"/>
          <w:u w:val="single"/>
        </w:rPr>
        <w:t>2.3.3    Klausuren</w:t>
      </w:r>
    </w:p>
    <w:p w:rsidR="0004498E" w:rsidRPr="00431AF0" w:rsidRDefault="0004498E" w:rsidP="0004498E">
      <w:pPr>
        <w:rPr>
          <w:rFonts w:asciiTheme="minorHAnsi" w:hAnsiTheme="minorHAnsi" w:cs="Arial"/>
          <w:b/>
          <w:bCs/>
          <w:szCs w:val="24"/>
        </w:rPr>
      </w:pPr>
    </w:p>
    <w:p w:rsidR="0004498E" w:rsidRPr="00431AF0" w:rsidRDefault="0004498E" w:rsidP="0004498E">
      <w:pPr>
        <w:rPr>
          <w:rFonts w:asciiTheme="minorHAnsi" w:hAnsiTheme="minorHAnsi" w:cs="Arial"/>
          <w:szCs w:val="24"/>
        </w:rPr>
      </w:pPr>
      <w:r w:rsidRPr="00431AF0">
        <w:rPr>
          <w:rFonts w:asciiTheme="minorHAnsi" w:hAnsiTheme="minorHAnsi" w:cs="Arial"/>
          <w:szCs w:val="24"/>
        </w:rPr>
        <w:t>Die Fachkonferenz Katholische Religionslehre vereinbart in Bezug auf Klausuren:</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2"/>
        </w:numPr>
        <w:rPr>
          <w:rFonts w:asciiTheme="minorHAnsi" w:hAnsiTheme="minorHAnsi" w:cs="Arial"/>
          <w:szCs w:val="24"/>
        </w:rPr>
      </w:pPr>
      <w:r w:rsidRPr="00431AF0">
        <w:rPr>
          <w:rFonts w:asciiTheme="minorHAnsi" w:hAnsiTheme="minorHAnsi" w:cs="Arial"/>
          <w:szCs w:val="24"/>
        </w:rPr>
        <w:t>Dauer und Anzahl der Klausuren</w:t>
      </w:r>
    </w:p>
    <w:p w:rsidR="0004498E" w:rsidRPr="00431AF0" w:rsidRDefault="0004498E" w:rsidP="0004498E">
      <w:pPr>
        <w:numPr>
          <w:ilvl w:val="1"/>
          <w:numId w:val="53"/>
        </w:numPr>
        <w:rPr>
          <w:rFonts w:asciiTheme="minorHAnsi" w:hAnsiTheme="minorHAnsi" w:cs="Arial"/>
          <w:szCs w:val="24"/>
        </w:rPr>
      </w:pPr>
      <w:r w:rsidRPr="00431AF0">
        <w:rPr>
          <w:rFonts w:asciiTheme="minorHAnsi" w:hAnsiTheme="minorHAnsi" w:cs="Arial"/>
          <w:szCs w:val="24"/>
        </w:rPr>
        <w:t>in der EP: eine Klausur pro Halbjahr; zweistündig</w:t>
      </w:r>
    </w:p>
    <w:p w:rsidR="0004498E" w:rsidRPr="00431AF0" w:rsidRDefault="0004498E" w:rsidP="0004498E">
      <w:pPr>
        <w:numPr>
          <w:ilvl w:val="1"/>
          <w:numId w:val="53"/>
        </w:numPr>
        <w:rPr>
          <w:rFonts w:asciiTheme="minorHAnsi" w:hAnsiTheme="minorHAnsi" w:cs="Arial"/>
          <w:szCs w:val="24"/>
        </w:rPr>
      </w:pPr>
      <w:r w:rsidRPr="00431AF0">
        <w:rPr>
          <w:rFonts w:asciiTheme="minorHAnsi" w:hAnsiTheme="minorHAnsi" w:cs="Arial"/>
          <w:szCs w:val="24"/>
        </w:rPr>
        <w:t>in der QP: zwei Klausuren pro Halbjahr; zweistündig in Q1, dreistündig in Q2</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4"/>
        </w:numPr>
        <w:rPr>
          <w:rFonts w:asciiTheme="minorHAnsi" w:hAnsiTheme="minorHAnsi" w:cs="Arial"/>
          <w:szCs w:val="24"/>
        </w:rPr>
      </w:pPr>
      <w:r w:rsidRPr="00431AF0">
        <w:rPr>
          <w:rFonts w:asciiTheme="minorHAnsi" w:hAnsiTheme="minorHAnsi" w:cs="Arial"/>
          <w:szCs w:val="24"/>
        </w:rPr>
        <w:t xml:space="preserve">Als Aufgabentyp wird vor allem die Textaufgabe gewählt, da  diese  z.Zt. allein abiturrelevant ist, d.h.: </w:t>
      </w:r>
    </w:p>
    <w:p w:rsidR="0004498E" w:rsidRPr="00431AF0" w:rsidRDefault="0004498E" w:rsidP="0004498E">
      <w:pPr>
        <w:numPr>
          <w:ilvl w:val="1"/>
          <w:numId w:val="55"/>
        </w:numPr>
        <w:rPr>
          <w:rFonts w:asciiTheme="minorHAnsi" w:hAnsiTheme="minorHAnsi" w:cs="Arial"/>
          <w:szCs w:val="24"/>
        </w:rPr>
      </w:pPr>
      <w:r w:rsidRPr="00431AF0">
        <w:rPr>
          <w:rFonts w:asciiTheme="minorHAnsi" w:hAnsiTheme="minorHAnsi" w:cs="Arial"/>
          <w:szCs w:val="24"/>
        </w:rPr>
        <w:t>Erschließung und Bearbeitung biblischer und anderer fachspezifischer Texte</w:t>
      </w:r>
    </w:p>
    <w:p w:rsidR="0004498E" w:rsidRPr="00431AF0" w:rsidRDefault="0004498E" w:rsidP="0004498E">
      <w:pPr>
        <w:tabs>
          <w:tab w:val="num" w:pos="1134"/>
        </w:tabs>
        <w:rPr>
          <w:rFonts w:asciiTheme="minorHAnsi" w:hAnsiTheme="minorHAnsi" w:cs="Arial"/>
          <w:szCs w:val="24"/>
        </w:rPr>
      </w:pPr>
      <w:r w:rsidRPr="00431AF0">
        <w:rPr>
          <w:rFonts w:asciiTheme="minorHAnsi" w:hAnsiTheme="minorHAnsi" w:cs="Arial"/>
          <w:szCs w:val="24"/>
        </w:rPr>
        <w:t xml:space="preserve">                unter Nachweis inhalts- und methodenbezogener Kenntnisse</w:t>
      </w:r>
    </w:p>
    <w:p w:rsidR="0004498E" w:rsidRPr="00431AF0" w:rsidRDefault="0004498E" w:rsidP="0004498E">
      <w:pPr>
        <w:tabs>
          <w:tab w:val="num" w:pos="1080"/>
        </w:tabs>
        <w:rPr>
          <w:rFonts w:asciiTheme="minorHAnsi" w:hAnsiTheme="minorHAnsi" w:cs="Arial"/>
          <w:szCs w:val="24"/>
        </w:rPr>
      </w:pPr>
      <w:r w:rsidRPr="00431AF0">
        <w:rPr>
          <w:rFonts w:asciiTheme="minorHAnsi" w:hAnsiTheme="minorHAnsi" w:cs="Arial"/>
          <w:szCs w:val="24"/>
        </w:rPr>
        <w:t xml:space="preserve">                und Beachtung  sprachlicher und formaler Richtigkeit</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6"/>
        </w:numPr>
        <w:rPr>
          <w:rFonts w:asciiTheme="minorHAnsi" w:hAnsiTheme="minorHAnsi" w:cs="Arial"/>
          <w:szCs w:val="24"/>
        </w:rPr>
      </w:pPr>
      <w:r w:rsidRPr="00431AF0">
        <w:rPr>
          <w:rFonts w:asciiTheme="minorHAnsi" w:hAnsiTheme="minorHAnsi" w:cs="Arial"/>
          <w:szCs w:val="24"/>
        </w:rPr>
        <w:t xml:space="preserve">Die Beurteilung erfolgt durch ein </w:t>
      </w:r>
      <w:proofErr w:type="spellStart"/>
      <w:r w:rsidRPr="00431AF0">
        <w:rPr>
          <w:rFonts w:asciiTheme="minorHAnsi" w:hAnsiTheme="minorHAnsi" w:cs="Arial"/>
          <w:szCs w:val="24"/>
        </w:rPr>
        <w:t>kriterienorientiertes</w:t>
      </w:r>
      <w:proofErr w:type="spellEnd"/>
      <w:r w:rsidRPr="00431AF0">
        <w:rPr>
          <w:rFonts w:asciiTheme="minorHAnsi" w:hAnsiTheme="minorHAnsi" w:cs="Arial"/>
          <w:szCs w:val="24"/>
        </w:rPr>
        <w:t xml:space="preserve"> Bewertungsraster (Punktesystem).</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t>Die Aufgabenformulierungen entsprechen der für die Abiturprüfung vorgesehenen und den Schülern zu Beginn der EP in Übersichtsform ausgehändigten Operatoren des Faches Katholischer Religionslehre.</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t>Alle Anforderungsbereiche werden in der Aufgabenstellung abgedeckt.</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t xml:space="preserve">Inhalts- und Darstellungsleistungen werden gemäß der Vorgaben des Zentralabiturs im Verhältnis 80% zu 20%  gewertet. </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t>Die Kriterien der Darstellungsleistungen entsprechen den Vorgaben des Zentralabiturs.</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lastRenderedPageBreak/>
        <w:t>Innerhalb des ersten Jahrgangs der Q-Phase kann die erste Arbeit im zweiten Schulhalbjahr durch eine Facharbeit ersetzt werden; für deren Anfertigung gelten die kommunizierten und schriftlich fixierten Hinweise. Als Hilfe für die Bewertung der Facharbeiten gelten die auf der Basis der Hinweise für die Schülerinnen und Schüler formulierten Beurteilungsfragen.</w:t>
      </w:r>
    </w:p>
    <w:p w:rsidR="0004498E" w:rsidRPr="00431AF0" w:rsidRDefault="0004498E" w:rsidP="0004498E">
      <w:pPr>
        <w:rPr>
          <w:rFonts w:asciiTheme="minorHAnsi" w:hAnsiTheme="minorHAnsi" w:cs="Arial"/>
          <w:szCs w:val="24"/>
        </w:rPr>
      </w:pPr>
    </w:p>
    <w:p w:rsidR="0004498E" w:rsidRPr="00431AF0" w:rsidRDefault="0004498E" w:rsidP="0004498E">
      <w:pPr>
        <w:numPr>
          <w:ilvl w:val="0"/>
          <w:numId w:val="57"/>
        </w:numPr>
        <w:rPr>
          <w:rFonts w:asciiTheme="minorHAnsi" w:hAnsiTheme="minorHAnsi" w:cs="Arial"/>
          <w:szCs w:val="24"/>
        </w:rPr>
      </w:pPr>
      <w:r w:rsidRPr="00431AF0">
        <w:rPr>
          <w:rFonts w:asciiTheme="minorHAnsi" w:hAnsiTheme="minorHAnsi" w:cs="Arial"/>
          <w:szCs w:val="24"/>
        </w:rPr>
        <w:t>Das Anfertigen von Klausuren wird – in Teilbereichen –  im Unterricht eingeführt und geübt.</w:t>
      </w:r>
    </w:p>
    <w:p w:rsidR="0004498E" w:rsidRPr="00431AF0" w:rsidRDefault="0004498E" w:rsidP="0004498E">
      <w:pPr>
        <w:rPr>
          <w:rFonts w:asciiTheme="minorHAnsi" w:hAnsiTheme="minorHAnsi" w:cs="Arial"/>
          <w:szCs w:val="24"/>
        </w:rPr>
      </w:pPr>
    </w:p>
    <w:p w:rsidR="0004498E" w:rsidRPr="00431AF0" w:rsidRDefault="0004498E" w:rsidP="0004498E">
      <w:pPr>
        <w:rPr>
          <w:rFonts w:asciiTheme="minorHAnsi" w:hAnsiTheme="minorHAnsi" w:cs="Arial"/>
          <w:szCs w:val="24"/>
        </w:rPr>
      </w:pPr>
    </w:p>
    <w:p w:rsidR="0004498E" w:rsidRPr="00431AF0" w:rsidRDefault="0004498E" w:rsidP="0004498E">
      <w:pPr>
        <w:pStyle w:val="berschrift2"/>
        <w:ind w:left="482" w:hanging="482"/>
        <w:rPr>
          <w:rFonts w:asciiTheme="minorHAnsi" w:hAnsiTheme="minorHAnsi" w:cs="Arial"/>
          <w:color w:val="auto"/>
          <w:sz w:val="24"/>
          <w:szCs w:val="24"/>
        </w:rPr>
      </w:pPr>
      <w:bookmarkStart w:id="15" w:name="_Toc378775532"/>
      <w:r w:rsidRPr="00431AF0">
        <w:rPr>
          <w:rFonts w:asciiTheme="minorHAnsi" w:hAnsiTheme="minorHAnsi" w:cs="Arial"/>
          <w:color w:val="auto"/>
          <w:sz w:val="24"/>
          <w:szCs w:val="24"/>
        </w:rPr>
        <w:t>2.4 Lehr- und Lernmittel</w:t>
      </w:r>
      <w:bookmarkEnd w:id="15"/>
    </w:p>
    <w:p w:rsidR="0004498E" w:rsidRPr="00431AF0" w:rsidRDefault="0004498E" w:rsidP="0004498E">
      <w:pPr>
        <w:rPr>
          <w:rFonts w:asciiTheme="minorHAnsi" w:hAnsiTheme="minorHAnsi"/>
        </w:rPr>
      </w:pPr>
    </w:p>
    <w:p w:rsidR="0004498E" w:rsidRPr="00431AF0" w:rsidRDefault="0004498E" w:rsidP="0004498E">
      <w:pPr>
        <w:spacing w:after="240"/>
        <w:rPr>
          <w:rFonts w:asciiTheme="minorHAnsi" w:hAnsiTheme="minorHAnsi" w:cs="Arial"/>
          <w:szCs w:val="24"/>
        </w:rPr>
      </w:pPr>
      <w:r w:rsidRPr="00431AF0">
        <w:rPr>
          <w:rFonts w:asciiTheme="minorHAnsi" w:hAnsiTheme="minorHAnsi" w:cs="Arial"/>
          <w:szCs w:val="24"/>
        </w:rPr>
        <w:t>Im Unterricht wird mit ausgewählten Texten gearbeitet. Ein Lehrwerk ist nicht eingeführt. Sollte in Zukunft ein Lehrwerk verbindlich eingeführt werden, dient das Verzeichnis der zugelassenen Lernmittel für das Fach Katholische Religionslehre zur Orientierung:</w:t>
      </w:r>
    </w:p>
    <w:p w:rsidR="0004498E" w:rsidRPr="00431AF0" w:rsidRDefault="00CD6167" w:rsidP="0004498E">
      <w:pPr>
        <w:rPr>
          <w:rFonts w:asciiTheme="minorHAnsi" w:hAnsiTheme="minorHAnsi" w:cs="Arial"/>
          <w:szCs w:val="24"/>
        </w:rPr>
      </w:pPr>
      <w:hyperlink r:id="rId10" w:history="1">
        <w:r w:rsidR="0004498E" w:rsidRPr="00431AF0">
          <w:rPr>
            <w:rStyle w:val="Hyperlink"/>
            <w:rFonts w:asciiTheme="minorHAnsi" w:hAnsiTheme="minorHAnsi" w:cs="Arial"/>
            <w:szCs w:val="24"/>
          </w:rPr>
          <w:t>http://www.schulministerium.nrw.de/docs/Schulsystem/Unterricht/Lernmittel/Gymnasiale_Oberstufe/index.html</w:t>
        </w:r>
      </w:hyperlink>
    </w:p>
    <w:p w:rsidR="0004498E" w:rsidRPr="00431AF0" w:rsidRDefault="0004498E" w:rsidP="0004498E">
      <w:pPr>
        <w:spacing w:after="240"/>
        <w:rPr>
          <w:rFonts w:asciiTheme="minorHAnsi" w:hAnsiTheme="minorHAnsi" w:cs="Arial"/>
          <w:i/>
          <w:szCs w:val="24"/>
        </w:rPr>
      </w:pPr>
    </w:p>
    <w:p w:rsidR="0004498E" w:rsidRPr="00431AF0" w:rsidRDefault="0004498E" w:rsidP="0004498E">
      <w:pPr>
        <w:pStyle w:val="berschrift1"/>
        <w:rPr>
          <w:rFonts w:asciiTheme="minorHAnsi" w:hAnsiTheme="minorHAnsi" w:cs="Arial"/>
          <w:bCs w:val="0"/>
          <w:color w:val="auto"/>
          <w:sz w:val="24"/>
          <w:szCs w:val="24"/>
        </w:rPr>
      </w:pPr>
      <w:bookmarkStart w:id="16" w:name="_Toc378775533"/>
      <w:r w:rsidRPr="00431AF0">
        <w:rPr>
          <w:rFonts w:asciiTheme="minorHAnsi" w:hAnsiTheme="minorHAnsi" w:cs="Arial"/>
          <w:color w:val="auto"/>
          <w:sz w:val="24"/>
          <w:szCs w:val="24"/>
        </w:rPr>
        <w:t>3</w:t>
      </w:r>
      <w:r w:rsidRPr="00431AF0">
        <w:rPr>
          <w:rFonts w:asciiTheme="minorHAnsi" w:hAnsiTheme="minorHAnsi" w:cs="Arial"/>
          <w:color w:val="auto"/>
          <w:sz w:val="24"/>
          <w:szCs w:val="24"/>
        </w:rPr>
        <w:tab/>
        <w:t>Entscheidungen zu fach- und unterrichts-übergreifenden Fragen</w:t>
      </w:r>
      <w:bookmarkEnd w:id="16"/>
      <w:r w:rsidRPr="00431AF0">
        <w:rPr>
          <w:rFonts w:asciiTheme="minorHAnsi" w:hAnsiTheme="minorHAnsi" w:cs="Arial"/>
          <w:color w:val="auto"/>
          <w:sz w:val="24"/>
          <w:szCs w:val="24"/>
        </w:rPr>
        <w:t xml:space="preserve"> </w:t>
      </w:r>
    </w:p>
    <w:p w:rsidR="0004498E" w:rsidRPr="00431AF0" w:rsidRDefault="0004498E" w:rsidP="0004498E">
      <w:pPr>
        <w:spacing w:before="100" w:beforeAutospacing="1" w:after="100" w:afterAutospacing="1"/>
        <w:rPr>
          <w:rFonts w:asciiTheme="minorHAnsi" w:hAnsiTheme="minorHAnsi" w:cs="Arial"/>
          <w:szCs w:val="24"/>
        </w:rPr>
      </w:pPr>
      <w:r w:rsidRPr="00431AF0">
        <w:rPr>
          <w:rFonts w:asciiTheme="minorHAnsi" w:hAnsiTheme="minorHAnsi" w:cs="Arial"/>
          <w:szCs w:val="24"/>
        </w:rPr>
        <w:t xml:space="preserve">Vor dem Hintergrund des Schulprogramms und Schulprofils des </w:t>
      </w:r>
      <w:r w:rsidRPr="00431AF0">
        <w:rPr>
          <w:rFonts w:asciiTheme="minorHAnsi" w:hAnsiTheme="minorHAnsi" w:cs="Arial"/>
          <w:bCs/>
          <w:szCs w:val="24"/>
        </w:rPr>
        <w:t>Städtischen Gymnasiums</w:t>
      </w:r>
      <w:r w:rsidRPr="00431AF0">
        <w:rPr>
          <w:rFonts w:asciiTheme="minorHAnsi" w:hAnsiTheme="minorHAnsi" w:cs="Arial"/>
          <w:szCs w:val="24"/>
        </w:rPr>
        <w:t xml:space="preserve"> Königin-Luise-Schule sieht sich die Fachkonferenz Katholische Religionslehre folgenden fach- und unterrichtsübergreifenden Entscheidungen verpflichtet:</w:t>
      </w:r>
    </w:p>
    <w:p w:rsidR="0004498E" w:rsidRPr="00431AF0" w:rsidRDefault="0004498E" w:rsidP="0004498E">
      <w:pPr>
        <w:numPr>
          <w:ilvl w:val="0"/>
          <w:numId w:val="59"/>
        </w:numPr>
        <w:tabs>
          <w:tab w:val="left" w:pos="2160"/>
          <w:tab w:val="left" w:pos="6300"/>
        </w:tabs>
        <w:rPr>
          <w:rFonts w:asciiTheme="minorHAnsi" w:hAnsiTheme="minorHAnsi" w:cs="Arial"/>
          <w:szCs w:val="24"/>
        </w:rPr>
      </w:pPr>
      <w:r w:rsidRPr="00431AF0">
        <w:rPr>
          <w:rFonts w:asciiTheme="minorHAnsi" w:hAnsiTheme="minorHAnsi" w:cs="Arial"/>
          <w:szCs w:val="24"/>
        </w:rPr>
        <w:t xml:space="preserve">Das Fach Katholische Religionslehre unterstützt das schulinterne Methodenkonzept durch die Schulung überfachlicher und fachspezifischer Methoden sowie von Medienkompetenz im Zusammenhang mit den festgelegten konkretisierten Unterrichtsvorhaben (Anfertigung von Referaten, Protokollen, Recherchen, Präsentationen sowie Analyse bzw. Interpretation von Texten, Bildern, Filmen etc.). </w:t>
      </w:r>
    </w:p>
    <w:p w:rsidR="0004498E" w:rsidRPr="00431AF0" w:rsidRDefault="0004498E" w:rsidP="0004498E">
      <w:pPr>
        <w:spacing w:after="240"/>
        <w:ind w:left="360"/>
        <w:contextualSpacing/>
        <w:rPr>
          <w:rFonts w:asciiTheme="minorHAnsi" w:eastAsia="Calibri" w:hAnsiTheme="minorHAnsi" w:cs="Arial"/>
          <w:szCs w:val="24"/>
          <w:lang w:eastAsia="en-US"/>
        </w:rPr>
      </w:pPr>
    </w:p>
    <w:p w:rsidR="0004498E" w:rsidRPr="00431AF0" w:rsidRDefault="0004498E" w:rsidP="0004498E">
      <w:pPr>
        <w:numPr>
          <w:ilvl w:val="0"/>
          <w:numId w:val="59"/>
        </w:numPr>
        <w:tabs>
          <w:tab w:val="left" w:pos="2160"/>
          <w:tab w:val="left" w:pos="6300"/>
        </w:tabs>
        <w:rPr>
          <w:rFonts w:asciiTheme="minorHAnsi" w:hAnsiTheme="minorHAnsi" w:cs="Arial"/>
          <w:szCs w:val="24"/>
        </w:rPr>
      </w:pPr>
      <w:r w:rsidRPr="00431AF0">
        <w:rPr>
          <w:rFonts w:asciiTheme="minorHAnsi" w:hAnsiTheme="minorHAnsi" w:cs="Arial"/>
          <w:szCs w:val="24"/>
        </w:rPr>
        <w:t>Im Zuge der Sprachförderung wird sowohl auf eine präzise Verwendung von Fachbegriffen als auch auf eine konsequente Verbesserung des (fach-)sprachlichen Ausdrucks geachtet. (Lern-) Aufgaben werden als Fließtext formuliert.</w:t>
      </w:r>
    </w:p>
    <w:p w:rsidR="0004498E" w:rsidRPr="00431AF0" w:rsidRDefault="0004498E" w:rsidP="0004498E">
      <w:pPr>
        <w:tabs>
          <w:tab w:val="left" w:pos="2160"/>
          <w:tab w:val="left" w:pos="6300"/>
        </w:tabs>
        <w:ind w:left="360"/>
        <w:rPr>
          <w:rFonts w:asciiTheme="minorHAnsi" w:hAnsiTheme="minorHAnsi" w:cs="Arial"/>
          <w:szCs w:val="24"/>
        </w:rPr>
      </w:pPr>
    </w:p>
    <w:p w:rsidR="0004498E" w:rsidRPr="00431AF0" w:rsidRDefault="0004498E" w:rsidP="0004498E">
      <w:pPr>
        <w:numPr>
          <w:ilvl w:val="0"/>
          <w:numId w:val="59"/>
        </w:numPr>
        <w:tabs>
          <w:tab w:val="left" w:pos="2160"/>
          <w:tab w:val="left" w:pos="6300"/>
        </w:tabs>
        <w:rPr>
          <w:rFonts w:asciiTheme="minorHAnsi" w:hAnsiTheme="minorHAnsi" w:cs="Arial"/>
          <w:szCs w:val="24"/>
        </w:rPr>
      </w:pPr>
      <w:r w:rsidRPr="00431AF0">
        <w:rPr>
          <w:rFonts w:asciiTheme="minorHAnsi" w:hAnsiTheme="minorHAnsi" w:cs="Arial"/>
          <w:szCs w:val="24"/>
        </w:rPr>
        <w:t xml:space="preserve">Möglichst einmal pro Schuljahr finden – angebunden an die konkretisierten Unterrichtsvorhaben – vor- und nachbereitete Unterrichtsgänge bzw. Exkursionen zu außerschulischen Lernorten (Kirche, Gebetsstätte, Museum, Archiv, Gedenkstätte, soziale Einrichtung etc.) statt. Durch </w:t>
      </w:r>
      <w:r w:rsidRPr="00431AF0">
        <w:rPr>
          <w:rFonts w:asciiTheme="minorHAnsi" w:hAnsiTheme="minorHAnsi" w:cs="Arial"/>
          <w:szCs w:val="24"/>
        </w:rPr>
        <w:lastRenderedPageBreak/>
        <w:t>die Zusammenarbeit mit kirchlichen, sozialen bzw. kulturellen Einrichtungen (vor Ort) liefert die Fachgruppe einen über den reinen Fachunterricht hinausgehenden Beitrag zur religiösen Bildung, zur Identitätsbildung und Integration, zur weiteren Methodenschulung und zum fachübergreifenden Lernen.</w:t>
      </w:r>
    </w:p>
    <w:p w:rsidR="0004498E" w:rsidRPr="00431AF0" w:rsidRDefault="0004498E" w:rsidP="0004498E">
      <w:pPr>
        <w:tabs>
          <w:tab w:val="left" w:pos="2160"/>
          <w:tab w:val="left" w:pos="6300"/>
        </w:tabs>
        <w:ind w:left="360"/>
        <w:rPr>
          <w:rFonts w:asciiTheme="minorHAnsi" w:hAnsiTheme="minorHAnsi" w:cs="Arial"/>
          <w:szCs w:val="24"/>
        </w:rPr>
      </w:pPr>
    </w:p>
    <w:p w:rsidR="0004498E" w:rsidRPr="00431AF0" w:rsidRDefault="0004498E" w:rsidP="0004498E">
      <w:pPr>
        <w:numPr>
          <w:ilvl w:val="0"/>
          <w:numId w:val="59"/>
        </w:numPr>
        <w:tabs>
          <w:tab w:val="left" w:pos="2160"/>
          <w:tab w:val="left" w:pos="6300"/>
        </w:tabs>
        <w:rPr>
          <w:rFonts w:asciiTheme="minorHAnsi" w:eastAsia="Calibri" w:hAnsiTheme="minorHAnsi" w:cs="Arial"/>
          <w:szCs w:val="24"/>
          <w:lang w:eastAsia="en-US"/>
        </w:rPr>
      </w:pPr>
      <w:r w:rsidRPr="00431AF0">
        <w:rPr>
          <w:rFonts w:asciiTheme="minorHAnsi" w:hAnsiTheme="minorHAnsi" w:cs="Arial"/>
          <w:szCs w:val="24"/>
        </w:rPr>
        <w:t xml:space="preserve">Grundsätzlich wird die Zusammenarbeit mit anderen Fächern angestrebt, wie z.B. bei der Durchführung von Exkursionen und Projekten. </w:t>
      </w:r>
    </w:p>
    <w:p w:rsidR="0004498E" w:rsidRPr="00431AF0" w:rsidRDefault="0004498E" w:rsidP="0004498E">
      <w:pPr>
        <w:tabs>
          <w:tab w:val="left" w:pos="2160"/>
          <w:tab w:val="left" w:pos="6300"/>
        </w:tabs>
        <w:ind w:left="360"/>
        <w:rPr>
          <w:rFonts w:asciiTheme="minorHAnsi" w:eastAsia="Calibri" w:hAnsiTheme="minorHAnsi" w:cs="Arial"/>
          <w:szCs w:val="24"/>
          <w:lang w:eastAsia="en-US"/>
        </w:rPr>
      </w:pPr>
    </w:p>
    <w:p w:rsidR="0004498E" w:rsidRPr="00431AF0" w:rsidRDefault="0004498E" w:rsidP="0004498E">
      <w:pPr>
        <w:numPr>
          <w:ilvl w:val="0"/>
          <w:numId w:val="59"/>
        </w:numPr>
        <w:tabs>
          <w:tab w:val="left" w:pos="2160"/>
          <w:tab w:val="left" w:pos="6300"/>
        </w:tabs>
        <w:rPr>
          <w:rFonts w:asciiTheme="minorHAnsi" w:eastAsia="Calibri" w:hAnsiTheme="minorHAnsi" w:cs="Arial"/>
          <w:szCs w:val="24"/>
          <w:lang w:eastAsia="en-US"/>
        </w:rPr>
      </w:pPr>
      <w:r w:rsidRPr="00431AF0">
        <w:rPr>
          <w:rFonts w:asciiTheme="minorHAnsi" w:eastAsia="Calibri" w:hAnsiTheme="minorHAnsi" w:cs="Arial"/>
          <w:szCs w:val="24"/>
          <w:lang w:eastAsia="en-US"/>
        </w:rPr>
        <w:t>Die Schulgottesdienste sind ökumenisch gestaltete Wortgottesdienste und werden gemeinsam mit den Fächern Evangelische Religionslehre und Musik vorbereitet.</w:t>
      </w:r>
    </w:p>
    <w:p w:rsidR="0004498E" w:rsidRPr="00431AF0" w:rsidRDefault="0004498E" w:rsidP="0004498E">
      <w:pPr>
        <w:pStyle w:val="Listenabsatz"/>
        <w:rPr>
          <w:rFonts w:asciiTheme="minorHAnsi" w:eastAsia="Calibri" w:hAnsiTheme="minorHAnsi" w:cs="Arial"/>
          <w:szCs w:val="24"/>
          <w:highlight w:val="yellow"/>
          <w:lang w:eastAsia="en-US"/>
        </w:rPr>
      </w:pPr>
    </w:p>
    <w:p w:rsidR="0004498E" w:rsidRPr="00431AF0" w:rsidRDefault="0004498E" w:rsidP="0004498E">
      <w:pPr>
        <w:numPr>
          <w:ilvl w:val="0"/>
          <w:numId w:val="59"/>
        </w:numPr>
        <w:tabs>
          <w:tab w:val="left" w:pos="2160"/>
          <w:tab w:val="left" w:pos="6300"/>
        </w:tabs>
        <w:rPr>
          <w:rFonts w:asciiTheme="minorHAnsi" w:eastAsia="Calibri" w:hAnsiTheme="minorHAnsi" w:cs="Arial"/>
          <w:szCs w:val="24"/>
          <w:lang w:eastAsia="en-US"/>
        </w:rPr>
      </w:pPr>
      <w:r w:rsidRPr="00431AF0">
        <w:rPr>
          <w:rFonts w:asciiTheme="minorHAnsi" w:eastAsia="Calibri" w:hAnsiTheme="minorHAnsi" w:cs="Arial"/>
          <w:szCs w:val="24"/>
          <w:lang w:eastAsia="en-US"/>
        </w:rPr>
        <w:t>Kolleginnen und Kollegen nehmen regelmäßig an Fortbildungen – z.B. der Kirche – teil und informieren die Fachschaften über Inhalte der Veranstaltungen.</w:t>
      </w:r>
    </w:p>
    <w:p w:rsidR="0004498E" w:rsidRPr="00431AF0" w:rsidRDefault="0004498E" w:rsidP="0004498E">
      <w:pPr>
        <w:tabs>
          <w:tab w:val="left" w:pos="2160"/>
          <w:tab w:val="left" w:pos="6300"/>
        </w:tabs>
        <w:ind w:left="360"/>
        <w:rPr>
          <w:rFonts w:asciiTheme="minorHAnsi" w:eastAsia="Calibri" w:hAnsiTheme="minorHAnsi" w:cs="Arial"/>
          <w:szCs w:val="24"/>
          <w:lang w:eastAsia="en-US"/>
        </w:rPr>
      </w:pPr>
    </w:p>
    <w:p w:rsidR="0004498E" w:rsidRPr="00431AF0" w:rsidRDefault="0004498E" w:rsidP="0004498E">
      <w:pPr>
        <w:pStyle w:val="berschrift1"/>
        <w:rPr>
          <w:rFonts w:asciiTheme="minorHAnsi" w:hAnsiTheme="minorHAnsi" w:cs="Arial"/>
          <w:color w:val="auto"/>
          <w:sz w:val="24"/>
          <w:szCs w:val="24"/>
        </w:rPr>
      </w:pPr>
      <w:bookmarkStart w:id="17" w:name="_Toc378775534"/>
    </w:p>
    <w:p w:rsidR="0004498E" w:rsidRPr="00431AF0" w:rsidRDefault="0004498E" w:rsidP="0004498E">
      <w:pPr>
        <w:pStyle w:val="berschrift1"/>
        <w:rPr>
          <w:rFonts w:asciiTheme="minorHAnsi" w:hAnsiTheme="minorHAnsi" w:cs="Arial"/>
          <w:bCs w:val="0"/>
          <w:color w:val="auto"/>
          <w:sz w:val="24"/>
          <w:szCs w:val="24"/>
        </w:rPr>
      </w:pPr>
      <w:r w:rsidRPr="00431AF0">
        <w:rPr>
          <w:rFonts w:asciiTheme="minorHAnsi" w:hAnsiTheme="minorHAnsi" w:cs="Arial"/>
          <w:color w:val="auto"/>
          <w:sz w:val="24"/>
          <w:szCs w:val="24"/>
        </w:rPr>
        <w:t>4</w:t>
      </w:r>
      <w:r w:rsidRPr="00431AF0">
        <w:rPr>
          <w:rFonts w:asciiTheme="minorHAnsi" w:hAnsiTheme="minorHAnsi" w:cs="Arial"/>
          <w:color w:val="auto"/>
          <w:sz w:val="24"/>
          <w:szCs w:val="24"/>
        </w:rPr>
        <w:tab/>
        <w:t>Qualitätssicherung und Evaluation</w:t>
      </w:r>
      <w:bookmarkEnd w:id="17"/>
      <w:r w:rsidRPr="00431AF0">
        <w:rPr>
          <w:rFonts w:asciiTheme="minorHAnsi" w:hAnsiTheme="minorHAnsi" w:cs="Arial"/>
          <w:color w:val="auto"/>
          <w:sz w:val="24"/>
          <w:szCs w:val="24"/>
        </w:rPr>
        <w:t xml:space="preserve"> </w:t>
      </w:r>
    </w:p>
    <w:p w:rsidR="0004498E" w:rsidRPr="00431AF0" w:rsidRDefault="0004498E" w:rsidP="0004498E">
      <w:pPr>
        <w:rPr>
          <w:rFonts w:asciiTheme="minorHAnsi" w:hAnsiTheme="minorHAnsi" w:cs="Arial"/>
          <w:szCs w:val="24"/>
        </w:rPr>
      </w:pPr>
    </w:p>
    <w:p w:rsidR="0004498E" w:rsidRPr="00431AF0" w:rsidRDefault="0004498E" w:rsidP="0004498E">
      <w:pPr>
        <w:rPr>
          <w:rFonts w:asciiTheme="minorHAnsi" w:hAnsiTheme="minorHAnsi" w:cs="Arial"/>
          <w:szCs w:val="24"/>
        </w:rPr>
      </w:pPr>
      <w:r w:rsidRPr="00431AF0">
        <w:rPr>
          <w:rFonts w:asciiTheme="minorHAnsi" w:hAnsiTheme="minorHAnsi" w:cs="Arial"/>
          <w:szCs w:val="24"/>
        </w:rPr>
        <w:t>Das schulinterne Curriculum stellt keine starre Größe dar, sondern ist als „lebendes Dokument“ zu betrachten. Dementsprechend sind die Inhalte stetig zu überprüfen, um ggf. Modifikationen vornehmen zu können. Die Fachkonferenz trägt durch diesen Prozess zur Qualitätsentwicklung und damit zur Qualitätssicherung des Faches bei.</w:t>
      </w:r>
    </w:p>
    <w:p w:rsidR="0004498E" w:rsidRPr="00431AF0" w:rsidRDefault="0004498E" w:rsidP="0004498E">
      <w:pPr>
        <w:rPr>
          <w:rFonts w:asciiTheme="minorHAnsi" w:hAnsiTheme="minorHAnsi" w:cs="Arial"/>
          <w:szCs w:val="24"/>
        </w:rPr>
      </w:pPr>
    </w:p>
    <w:p w:rsidR="0004498E" w:rsidRPr="00431AF0" w:rsidRDefault="0004498E" w:rsidP="0004498E">
      <w:pPr>
        <w:spacing w:after="120"/>
        <w:rPr>
          <w:rFonts w:asciiTheme="minorHAnsi" w:hAnsiTheme="minorHAnsi" w:cs="Arial"/>
          <w:szCs w:val="24"/>
        </w:rPr>
      </w:pPr>
      <w:r w:rsidRPr="00431AF0">
        <w:rPr>
          <w:rFonts w:asciiTheme="minorHAnsi" w:hAnsiTheme="minorHAnsi" w:cs="Arial"/>
          <w:szCs w:val="24"/>
        </w:rPr>
        <w:t xml:space="preserve">Zu Schuljahresbeginn werden die Erfahrungen </w:t>
      </w:r>
    </w:p>
    <w:p w:rsidR="0004498E" w:rsidRPr="00431AF0" w:rsidRDefault="0004498E" w:rsidP="0004498E">
      <w:pPr>
        <w:pStyle w:val="Listenabsatz"/>
        <w:numPr>
          <w:ilvl w:val="0"/>
          <w:numId w:val="58"/>
        </w:numPr>
        <w:rPr>
          <w:rFonts w:asciiTheme="minorHAnsi" w:hAnsiTheme="minorHAnsi" w:cs="Arial"/>
          <w:szCs w:val="24"/>
        </w:rPr>
      </w:pPr>
      <w:r w:rsidRPr="00431AF0">
        <w:rPr>
          <w:rFonts w:asciiTheme="minorHAnsi" w:hAnsiTheme="minorHAnsi" w:cs="Arial"/>
          <w:szCs w:val="24"/>
        </w:rPr>
        <w:t xml:space="preserve">mit den Unterrichtsvorhaben des schulinternen Lehrplans </w:t>
      </w:r>
    </w:p>
    <w:p w:rsidR="0004498E" w:rsidRPr="00431AF0" w:rsidRDefault="0004498E" w:rsidP="0004498E">
      <w:pPr>
        <w:pStyle w:val="Listenabsatz"/>
        <w:numPr>
          <w:ilvl w:val="0"/>
          <w:numId w:val="58"/>
        </w:numPr>
        <w:rPr>
          <w:rFonts w:asciiTheme="minorHAnsi" w:hAnsiTheme="minorHAnsi" w:cs="Arial"/>
          <w:szCs w:val="24"/>
        </w:rPr>
      </w:pPr>
      <w:r w:rsidRPr="00431AF0">
        <w:rPr>
          <w:rFonts w:asciiTheme="minorHAnsi" w:hAnsiTheme="minorHAnsi" w:cs="Arial"/>
          <w:szCs w:val="24"/>
        </w:rPr>
        <w:t>mit dem eingesetzten Arbeitsmaterial</w:t>
      </w:r>
    </w:p>
    <w:p w:rsidR="0004498E" w:rsidRPr="00431AF0" w:rsidRDefault="0004498E" w:rsidP="0004498E">
      <w:pPr>
        <w:pStyle w:val="Listenabsatz"/>
        <w:numPr>
          <w:ilvl w:val="0"/>
          <w:numId w:val="58"/>
        </w:numPr>
        <w:spacing w:after="120"/>
        <w:ind w:left="714" w:hanging="357"/>
        <w:rPr>
          <w:rFonts w:asciiTheme="minorHAnsi" w:hAnsiTheme="minorHAnsi" w:cs="Arial"/>
          <w:szCs w:val="24"/>
        </w:rPr>
      </w:pPr>
      <w:r w:rsidRPr="00431AF0">
        <w:rPr>
          <w:rFonts w:asciiTheme="minorHAnsi" w:hAnsiTheme="minorHAnsi" w:cs="Arial"/>
          <w:szCs w:val="24"/>
        </w:rPr>
        <w:t>mit Aspekten der Leistungsbewertung und Leistungsrückmeldung</w:t>
      </w:r>
    </w:p>
    <w:p w:rsidR="0004498E" w:rsidRPr="00431AF0" w:rsidRDefault="0004498E" w:rsidP="0004498E">
      <w:pPr>
        <w:rPr>
          <w:rFonts w:asciiTheme="minorHAnsi" w:hAnsiTheme="minorHAnsi" w:cs="Arial"/>
          <w:szCs w:val="24"/>
        </w:rPr>
      </w:pPr>
      <w:r w:rsidRPr="00431AF0">
        <w:rPr>
          <w:rFonts w:asciiTheme="minorHAnsi" w:hAnsiTheme="minorHAnsi" w:cs="Arial"/>
          <w:szCs w:val="24"/>
        </w:rPr>
        <w:t>in der Fachschaft gesammelt, bewertet und eventuell notwendige Konsequenzen formuliert. Zudem werden ggf. fachinterne und fächerübergreifende Arbeitsschwerpunkte für das kommende Schuljahr festgelegt.</w:t>
      </w:r>
    </w:p>
    <w:sectPr w:rsidR="0004498E" w:rsidRPr="00431AF0" w:rsidSect="007F216C">
      <w:footerReference w:type="default" r:id="rId1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167" w:rsidRDefault="00CD6167" w:rsidP="00CE5F45">
      <w:r>
        <w:separator/>
      </w:r>
    </w:p>
  </w:endnote>
  <w:endnote w:type="continuationSeparator" w:id="0">
    <w:p w:rsidR="00CD6167" w:rsidRDefault="00CD6167" w:rsidP="00CE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17611"/>
      <w:docPartObj>
        <w:docPartGallery w:val="Page Numbers (Bottom of Page)"/>
        <w:docPartUnique/>
      </w:docPartObj>
    </w:sdtPr>
    <w:sdtEndPr/>
    <w:sdtContent>
      <w:p w:rsidR="00EF5B36" w:rsidRDefault="00BB26EF">
        <w:pPr>
          <w:pStyle w:val="Fuzeile"/>
          <w:jc w:val="right"/>
        </w:pPr>
        <w:r>
          <w:fldChar w:fldCharType="begin"/>
        </w:r>
        <w:r>
          <w:instrText xml:space="preserve"> PAGE   \* MERGEFORMAT </w:instrText>
        </w:r>
        <w:r>
          <w:fldChar w:fldCharType="separate"/>
        </w:r>
        <w:r w:rsidR="00E1133A">
          <w:rPr>
            <w:noProof/>
          </w:rPr>
          <w:t>5</w:t>
        </w:r>
        <w:r>
          <w:rPr>
            <w:noProof/>
          </w:rPr>
          <w:fldChar w:fldCharType="end"/>
        </w:r>
      </w:p>
    </w:sdtContent>
  </w:sdt>
  <w:p w:rsidR="00EF5B36" w:rsidRDefault="00EF5B3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278322"/>
      <w:docPartObj>
        <w:docPartGallery w:val="Page Numbers (Bottom of Page)"/>
        <w:docPartUnique/>
      </w:docPartObj>
    </w:sdtPr>
    <w:sdtEndPr/>
    <w:sdtContent>
      <w:p w:rsidR="00EF5B36" w:rsidRDefault="00BB26EF">
        <w:pPr>
          <w:pStyle w:val="Fuzeile"/>
          <w:jc w:val="right"/>
        </w:pPr>
        <w:r>
          <w:fldChar w:fldCharType="begin"/>
        </w:r>
        <w:r>
          <w:instrText>PAGE   \* MERGEFORMAT</w:instrText>
        </w:r>
        <w:r>
          <w:fldChar w:fldCharType="separate"/>
        </w:r>
        <w:r w:rsidR="00F8216C">
          <w:rPr>
            <w:noProof/>
          </w:rPr>
          <w:t>10</w:t>
        </w:r>
        <w:r>
          <w:rPr>
            <w:noProof/>
          </w:rPr>
          <w:fldChar w:fldCharType="end"/>
        </w:r>
      </w:p>
    </w:sdtContent>
  </w:sdt>
  <w:p w:rsidR="00EF5B36" w:rsidRDefault="00EF5B3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167" w:rsidRDefault="00CD6167" w:rsidP="00CE5F45">
      <w:r>
        <w:separator/>
      </w:r>
    </w:p>
  </w:footnote>
  <w:footnote w:type="continuationSeparator" w:id="0">
    <w:p w:rsidR="00CD6167" w:rsidRDefault="00CD6167" w:rsidP="00CE5F45">
      <w:r>
        <w:continuationSeparator/>
      </w:r>
    </w:p>
  </w:footnote>
  <w:footnote w:id="1">
    <w:p w:rsidR="007339DE" w:rsidRDefault="007339DE" w:rsidP="007339DE">
      <w:pPr>
        <w:pStyle w:val="Funotentext"/>
      </w:pPr>
      <w:r>
        <w:rPr>
          <w:rStyle w:val="Funotenzeichen"/>
        </w:rPr>
        <w:footnoteRef/>
      </w:r>
      <w:r>
        <w:t xml:space="preserve"> </w:t>
      </w:r>
      <w:r w:rsidRPr="00A302B2">
        <w:rPr>
          <w:sz w:val="16"/>
          <w:szCs w:val="16"/>
        </w:rPr>
        <w:t xml:space="preserve">Vgl. </w:t>
      </w:r>
      <w:hyperlink r:id="rId1" w:history="1">
        <w:r w:rsidRPr="000350FB">
          <w:rPr>
            <w:rStyle w:val="Hyperlink"/>
            <w:sz w:val="16"/>
            <w:szCs w:val="16"/>
          </w:rPr>
          <w:t>http://www.standardsicherung.schulministerium.nrw.de/lehrplaene/upload/klp_SII/kr/GOSt_Katholische_Religionslehre_Endfassung.pdf.[Stand</w:t>
        </w:r>
      </w:hyperlink>
      <w:r>
        <w:rPr>
          <w:sz w:val="16"/>
          <w:szCs w:val="16"/>
        </w:rPr>
        <w:t xml:space="preserve">: </w:t>
      </w:r>
      <w:r w:rsidRPr="00A302B2">
        <w:rPr>
          <w:sz w:val="16"/>
          <w:szCs w:val="16"/>
        </w:rPr>
        <w:t>28.07.14]</w:t>
      </w:r>
      <w:r>
        <w:rPr>
          <w:sz w:val="16"/>
          <w:szCs w:val="16"/>
        </w:rPr>
        <w:t>.</w:t>
      </w:r>
    </w:p>
  </w:footnote>
  <w:footnote w:id="2">
    <w:p w:rsidR="007339DE" w:rsidRDefault="007339DE" w:rsidP="007339DE">
      <w:pPr>
        <w:pStyle w:val="Funotentext"/>
      </w:pPr>
      <w:r>
        <w:rPr>
          <w:rStyle w:val="Funotenzeichen"/>
        </w:rPr>
        <w:footnoteRef/>
      </w:r>
      <w:r>
        <w:t xml:space="preserve"> </w:t>
      </w:r>
      <w:r w:rsidRPr="0029772A">
        <w:rPr>
          <w:sz w:val="16"/>
          <w:szCs w:val="16"/>
        </w:rPr>
        <w:t>Ebenda.</w:t>
      </w:r>
    </w:p>
  </w:footnote>
  <w:footnote w:id="3">
    <w:p w:rsidR="007339DE" w:rsidRPr="00673AA7" w:rsidRDefault="007339DE" w:rsidP="007339DE">
      <w:pPr>
        <w:pStyle w:val="Funotentext"/>
        <w:rPr>
          <w:sz w:val="16"/>
          <w:szCs w:val="16"/>
        </w:rPr>
      </w:pPr>
      <w:r>
        <w:rPr>
          <w:rStyle w:val="Funotenzeichen"/>
        </w:rPr>
        <w:footnoteRef/>
      </w:r>
      <w:r>
        <w:t xml:space="preserve"> </w:t>
      </w:r>
      <w:r>
        <w:rPr>
          <w:sz w:val="16"/>
          <w:szCs w:val="16"/>
        </w:rPr>
        <w:t>Vgl. ebenda.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20A"/>
    <w:multiLevelType w:val="hybridMultilevel"/>
    <w:tmpl w:val="E40E70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1A4119E"/>
    <w:multiLevelType w:val="hybridMultilevel"/>
    <w:tmpl w:val="AC187F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DD34F0"/>
    <w:multiLevelType w:val="hybridMultilevel"/>
    <w:tmpl w:val="1A9C42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29F2E5F"/>
    <w:multiLevelType w:val="hybridMultilevel"/>
    <w:tmpl w:val="6A3E63E6"/>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31160E8"/>
    <w:multiLevelType w:val="hybridMultilevel"/>
    <w:tmpl w:val="AEE6317A"/>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3E5257F"/>
    <w:multiLevelType w:val="hybridMultilevel"/>
    <w:tmpl w:val="7E9C90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0497570E"/>
    <w:multiLevelType w:val="hybridMultilevel"/>
    <w:tmpl w:val="DFE2742A"/>
    <w:lvl w:ilvl="0" w:tplc="A9CA20B6">
      <w:numFmt w:val="bullet"/>
      <w:lvlText w:val="-"/>
      <w:lvlJc w:val="left"/>
      <w:pPr>
        <w:ind w:left="360" w:hanging="360"/>
      </w:pPr>
      <w:rPr>
        <w:rFonts w:ascii="Calibri" w:eastAsia="Times New Roman" w:hAnsi="Calibri"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052F008D"/>
    <w:multiLevelType w:val="hybridMultilevel"/>
    <w:tmpl w:val="8F38E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7C52DF1"/>
    <w:multiLevelType w:val="multilevel"/>
    <w:tmpl w:val="DE642E30"/>
    <w:lvl w:ilvl="0">
      <w:start w:val="1"/>
      <w:numFmt w:val="bullet"/>
      <w:lvlText w:val=""/>
      <w:lvlJc w:val="left"/>
      <w:pPr>
        <w:tabs>
          <w:tab w:val="num" w:pos="360"/>
        </w:tabs>
        <w:ind w:left="360" w:hanging="360"/>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B0E4E22"/>
    <w:multiLevelType w:val="hybridMultilevel"/>
    <w:tmpl w:val="87625B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0C0260A4"/>
    <w:multiLevelType w:val="multilevel"/>
    <w:tmpl w:val="83CEF30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11">
    <w:nsid w:val="0D576E4B"/>
    <w:multiLevelType w:val="hybridMultilevel"/>
    <w:tmpl w:val="42B81504"/>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0DAD4DCF"/>
    <w:multiLevelType w:val="hybridMultilevel"/>
    <w:tmpl w:val="7A36D6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0E0916FC"/>
    <w:multiLevelType w:val="hybridMultilevel"/>
    <w:tmpl w:val="0F64B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0E6A1BDA"/>
    <w:multiLevelType w:val="hybridMultilevel"/>
    <w:tmpl w:val="F6780C2A"/>
    <w:lvl w:ilvl="0" w:tplc="04070001">
      <w:start w:val="1"/>
      <w:numFmt w:val="bullet"/>
      <w:lvlText w:val=""/>
      <w:lvlJc w:val="left"/>
      <w:pPr>
        <w:ind w:left="360" w:hanging="360"/>
      </w:pPr>
      <w:rPr>
        <w:rFonts w:ascii="Symbol" w:hAnsi="Symbol" w:hint="default"/>
      </w:rPr>
    </w:lvl>
    <w:lvl w:ilvl="1" w:tplc="783294FA">
      <w:numFmt w:val="bullet"/>
      <w:lvlText w:val="-"/>
      <w:lvlJc w:val="left"/>
      <w:pPr>
        <w:ind w:left="1080" w:hanging="360"/>
      </w:pPr>
      <w:rPr>
        <w:rFonts w:ascii="Arial Narrow" w:eastAsia="Times New Roman" w:hAnsi="Arial Narro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0F914E15"/>
    <w:multiLevelType w:val="hybridMultilevel"/>
    <w:tmpl w:val="BDF86D9A"/>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10A12F12"/>
    <w:multiLevelType w:val="hybridMultilevel"/>
    <w:tmpl w:val="F2927BC2"/>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114C4026"/>
    <w:multiLevelType w:val="multilevel"/>
    <w:tmpl w:val="DE642E30"/>
    <w:lvl w:ilvl="0">
      <w:start w:val="1"/>
      <w:numFmt w:val="bullet"/>
      <w:lvlText w:val=""/>
      <w:lvlJc w:val="left"/>
      <w:pPr>
        <w:tabs>
          <w:tab w:val="num" w:pos="360"/>
        </w:tabs>
        <w:ind w:left="360" w:hanging="360"/>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14970E2B"/>
    <w:multiLevelType w:val="hybridMultilevel"/>
    <w:tmpl w:val="632E3E8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17251256"/>
    <w:multiLevelType w:val="hybridMultilevel"/>
    <w:tmpl w:val="41DAA5A2"/>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18CC01DA"/>
    <w:multiLevelType w:val="hybridMultilevel"/>
    <w:tmpl w:val="884404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18D7367F"/>
    <w:multiLevelType w:val="hybridMultilevel"/>
    <w:tmpl w:val="D750C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1B1403B7"/>
    <w:multiLevelType w:val="multilevel"/>
    <w:tmpl w:val="460CD110"/>
    <w:lvl w:ilvl="0">
      <w:start w:val="2"/>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
      <w:lvlJc w:val="left"/>
      <w:pPr>
        <w:tabs>
          <w:tab w:val="num" w:pos="1428"/>
        </w:tabs>
        <w:ind w:left="1428" w:hanging="360"/>
      </w:pPr>
      <w:rPr>
        <w:rFonts w:ascii="OpenSymbol" w:hAnsi="OpenSymbol"/>
      </w:rPr>
    </w:lvl>
    <w:lvl w:ilvl="2">
      <w:start w:val="1"/>
      <w:numFmt w:val="bullet"/>
      <w:lvlText w:val="▪"/>
      <w:lvlJc w:val="left"/>
      <w:pPr>
        <w:tabs>
          <w:tab w:val="num" w:pos="1788"/>
        </w:tabs>
        <w:ind w:left="1788" w:hanging="360"/>
      </w:pPr>
      <w:rPr>
        <w:rFonts w:ascii="OpenSymbol" w:hAnsi="OpenSymbol"/>
      </w:rPr>
    </w:lvl>
    <w:lvl w:ilvl="3">
      <w:start w:val="1"/>
      <w:numFmt w:val="bullet"/>
      <w:lvlText w:val=""/>
      <w:lvlJc w:val="left"/>
      <w:pPr>
        <w:tabs>
          <w:tab w:val="num" w:pos="2148"/>
        </w:tabs>
        <w:ind w:left="2148" w:hanging="360"/>
      </w:pPr>
      <w:rPr>
        <w:rFonts w:ascii="Symbol" w:hAnsi="Symbol"/>
      </w:rPr>
    </w:lvl>
    <w:lvl w:ilvl="4">
      <w:start w:val="1"/>
      <w:numFmt w:val="bullet"/>
      <w:lvlText w:val="◦"/>
      <w:lvlJc w:val="left"/>
      <w:pPr>
        <w:tabs>
          <w:tab w:val="num" w:pos="2508"/>
        </w:tabs>
        <w:ind w:left="2508" w:hanging="360"/>
      </w:pPr>
      <w:rPr>
        <w:rFonts w:ascii="OpenSymbol" w:hAnsi="OpenSymbol"/>
      </w:rPr>
    </w:lvl>
    <w:lvl w:ilvl="5">
      <w:start w:val="1"/>
      <w:numFmt w:val="bullet"/>
      <w:lvlText w:val="▪"/>
      <w:lvlJc w:val="left"/>
      <w:pPr>
        <w:tabs>
          <w:tab w:val="num" w:pos="2868"/>
        </w:tabs>
        <w:ind w:left="2868" w:hanging="360"/>
      </w:pPr>
      <w:rPr>
        <w:rFonts w:ascii="OpenSymbol" w:hAnsi="OpenSymbol"/>
      </w:rPr>
    </w:lvl>
    <w:lvl w:ilvl="6">
      <w:start w:val="1"/>
      <w:numFmt w:val="bullet"/>
      <w:lvlText w:val=""/>
      <w:lvlJc w:val="left"/>
      <w:pPr>
        <w:tabs>
          <w:tab w:val="num" w:pos="3228"/>
        </w:tabs>
        <w:ind w:left="3228" w:hanging="360"/>
      </w:pPr>
      <w:rPr>
        <w:rFonts w:ascii="Symbol" w:hAnsi="Symbol"/>
      </w:rPr>
    </w:lvl>
    <w:lvl w:ilvl="7">
      <w:start w:val="1"/>
      <w:numFmt w:val="bullet"/>
      <w:lvlText w:val="◦"/>
      <w:lvlJc w:val="left"/>
      <w:pPr>
        <w:tabs>
          <w:tab w:val="num" w:pos="3588"/>
        </w:tabs>
        <w:ind w:left="3588" w:hanging="360"/>
      </w:pPr>
      <w:rPr>
        <w:rFonts w:ascii="OpenSymbol" w:hAnsi="OpenSymbol"/>
      </w:rPr>
    </w:lvl>
    <w:lvl w:ilvl="8">
      <w:start w:val="1"/>
      <w:numFmt w:val="bullet"/>
      <w:lvlText w:val="▪"/>
      <w:lvlJc w:val="left"/>
      <w:pPr>
        <w:tabs>
          <w:tab w:val="num" w:pos="3948"/>
        </w:tabs>
        <w:ind w:left="3948" w:hanging="360"/>
      </w:pPr>
      <w:rPr>
        <w:rFonts w:ascii="OpenSymbol" w:hAnsi="OpenSymbol"/>
      </w:rPr>
    </w:lvl>
  </w:abstractNum>
  <w:abstractNum w:abstractNumId="23">
    <w:nsid w:val="21C94694"/>
    <w:multiLevelType w:val="hybridMultilevel"/>
    <w:tmpl w:val="69A0A60E"/>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22F83785"/>
    <w:multiLevelType w:val="hybridMultilevel"/>
    <w:tmpl w:val="450C3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23E117EF"/>
    <w:multiLevelType w:val="hybridMultilevel"/>
    <w:tmpl w:val="DD78BEE6"/>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24672FE1"/>
    <w:multiLevelType w:val="hybridMultilevel"/>
    <w:tmpl w:val="830608CE"/>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24C24F49"/>
    <w:multiLevelType w:val="hybridMultilevel"/>
    <w:tmpl w:val="C54A4A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25CA6F2C"/>
    <w:multiLevelType w:val="hybridMultilevel"/>
    <w:tmpl w:val="5AB0A5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260B33D6"/>
    <w:multiLevelType w:val="hybridMultilevel"/>
    <w:tmpl w:val="C99E2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26AE223E"/>
    <w:multiLevelType w:val="multilevel"/>
    <w:tmpl w:val="54F495AE"/>
    <w:lvl w:ilvl="0">
      <w:numFmt w:val="bullet"/>
      <w:lvlText w:val="-"/>
      <w:lvlJc w:val="left"/>
      <w:pPr>
        <w:tabs>
          <w:tab w:val="num" w:pos="360"/>
        </w:tabs>
        <w:ind w:left="360" w:hanging="360"/>
      </w:pPr>
      <w:rPr>
        <w:rFonts w:ascii="Calibri" w:eastAsia="Times New Roman" w:hAnsi="Calibri" w:cs="Arial" w:hint="default"/>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271A4C58"/>
    <w:multiLevelType w:val="hybridMultilevel"/>
    <w:tmpl w:val="10ACFA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2797050B"/>
    <w:multiLevelType w:val="hybridMultilevel"/>
    <w:tmpl w:val="59F0CCE8"/>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28267071"/>
    <w:multiLevelType w:val="hybridMultilevel"/>
    <w:tmpl w:val="009A64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28D64979"/>
    <w:multiLevelType w:val="multilevel"/>
    <w:tmpl w:val="B23C233E"/>
    <w:lvl w:ilvl="0">
      <w:start w:val="1"/>
      <w:numFmt w:val="bullet"/>
      <w:lvlText w:val=""/>
      <w:lvlJc w:val="left"/>
      <w:pPr>
        <w:tabs>
          <w:tab w:val="num" w:pos="720"/>
        </w:tabs>
        <w:ind w:left="720" w:hanging="360"/>
      </w:pPr>
      <w:rPr>
        <w:rFonts w:ascii="Wingdings 2" w:hAnsi="Wingdings 2"/>
      </w:rPr>
    </w:lvl>
    <w:lvl w:ilvl="1">
      <w:start w:val="2"/>
      <w:numFmt w:val="bullet"/>
      <w:lvlText w:val="-"/>
      <w:lvlJc w:val="left"/>
      <w:pPr>
        <w:tabs>
          <w:tab w:val="num" w:pos="1080"/>
        </w:tabs>
        <w:ind w:left="1080" w:hanging="360"/>
      </w:pPr>
      <w:rPr>
        <w:rFonts w:ascii="Times New Roman" w:eastAsia="Times New Roman" w:hAnsi="Times New Roman" w:hint="default"/>
      </w:rPr>
    </w:lvl>
    <w:lvl w:ilvl="2">
      <w:start w:val="2"/>
      <w:numFmt w:val="bullet"/>
      <w:lvlText w:val="-"/>
      <w:lvlJc w:val="left"/>
      <w:pPr>
        <w:tabs>
          <w:tab w:val="num" w:pos="1440"/>
        </w:tabs>
        <w:ind w:left="1440" w:hanging="360"/>
      </w:pPr>
      <w:rPr>
        <w:rFonts w:ascii="Times New Roman" w:eastAsia="Times New Roman" w:hAnsi="Times New Roman" w:hint="default"/>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5">
    <w:nsid w:val="2A9F4B21"/>
    <w:multiLevelType w:val="hybridMultilevel"/>
    <w:tmpl w:val="0F0EE1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2C6E3F87"/>
    <w:multiLevelType w:val="multilevel"/>
    <w:tmpl w:val="D46259C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rPr>
    </w:lvl>
    <w:lvl w:ilvl="2">
      <w:start w:val="2"/>
      <w:numFmt w:val="bullet"/>
      <w:lvlText w:val="-"/>
      <w:lvlJc w:val="left"/>
      <w:pPr>
        <w:tabs>
          <w:tab w:val="num" w:pos="1080"/>
        </w:tabs>
        <w:ind w:left="1080" w:hanging="360"/>
      </w:pPr>
      <w:rPr>
        <w:rFonts w:ascii="Times New Roman" w:eastAsia="Times New Roman" w:hAnsi="Times New Roman" w:hint="default"/>
      </w:rPr>
    </w:lvl>
    <w:lvl w:ilvl="3">
      <w:start w:val="1"/>
      <w:numFmt w:val="bullet"/>
      <w:lvlText w:val=""/>
      <w:lvlJc w:val="left"/>
      <w:pPr>
        <w:tabs>
          <w:tab w:val="num" w:pos="1440"/>
        </w:tabs>
        <w:ind w:left="1440" w:hanging="360"/>
      </w:pPr>
      <w:rPr>
        <w:rFonts w:ascii="Wingdings 2" w:hAnsi="Wingdings 2"/>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Wingdings 2" w:hAnsi="Wingdings 2"/>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37">
    <w:nsid w:val="2FBB4F4D"/>
    <w:multiLevelType w:val="hybridMultilevel"/>
    <w:tmpl w:val="0C0EF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302D7C7B"/>
    <w:multiLevelType w:val="hybridMultilevel"/>
    <w:tmpl w:val="854078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32342EF6"/>
    <w:multiLevelType w:val="hybridMultilevel"/>
    <w:tmpl w:val="7A1635D4"/>
    <w:lvl w:ilvl="0" w:tplc="10A01A0A">
      <w:start w:val="2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32CF756F"/>
    <w:multiLevelType w:val="hybridMultilevel"/>
    <w:tmpl w:val="E2824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nsid w:val="37723E64"/>
    <w:multiLevelType w:val="hybridMultilevel"/>
    <w:tmpl w:val="D3E0DC6C"/>
    <w:lvl w:ilvl="0" w:tplc="10A01A0A">
      <w:start w:val="26"/>
      <w:numFmt w:val="bullet"/>
      <w:lvlText w:val="-"/>
      <w:lvlJc w:val="left"/>
      <w:pPr>
        <w:ind w:left="795" w:hanging="360"/>
      </w:pPr>
      <w:rPr>
        <w:rFonts w:ascii="Arial Narrow" w:eastAsia="Times New Roman" w:hAnsi="Arial Narrow" w:cs="Times New Roman" w:hint="default"/>
      </w:rPr>
    </w:lvl>
    <w:lvl w:ilvl="1" w:tplc="04070003" w:tentative="1">
      <w:start w:val="1"/>
      <w:numFmt w:val="bullet"/>
      <w:lvlText w:val="o"/>
      <w:lvlJc w:val="left"/>
      <w:pPr>
        <w:ind w:left="1515" w:hanging="360"/>
      </w:pPr>
      <w:rPr>
        <w:rFonts w:ascii="Courier New" w:hAnsi="Courier New" w:cs="Courier New" w:hint="default"/>
      </w:rPr>
    </w:lvl>
    <w:lvl w:ilvl="2" w:tplc="04070005" w:tentative="1">
      <w:start w:val="1"/>
      <w:numFmt w:val="bullet"/>
      <w:lvlText w:val=""/>
      <w:lvlJc w:val="left"/>
      <w:pPr>
        <w:ind w:left="2235" w:hanging="360"/>
      </w:pPr>
      <w:rPr>
        <w:rFonts w:ascii="Wingdings" w:hAnsi="Wingdings" w:hint="default"/>
      </w:rPr>
    </w:lvl>
    <w:lvl w:ilvl="3" w:tplc="04070001" w:tentative="1">
      <w:start w:val="1"/>
      <w:numFmt w:val="bullet"/>
      <w:lvlText w:val=""/>
      <w:lvlJc w:val="left"/>
      <w:pPr>
        <w:ind w:left="2955" w:hanging="360"/>
      </w:pPr>
      <w:rPr>
        <w:rFonts w:ascii="Symbol" w:hAnsi="Symbol" w:hint="default"/>
      </w:rPr>
    </w:lvl>
    <w:lvl w:ilvl="4" w:tplc="04070003" w:tentative="1">
      <w:start w:val="1"/>
      <w:numFmt w:val="bullet"/>
      <w:lvlText w:val="o"/>
      <w:lvlJc w:val="left"/>
      <w:pPr>
        <w:ind w:left="3675" w:hanging="360"/>
      </w:pPr>
      <w:rPr>
        <w:rFonts w:ascii="Courier New" w:hAnsi="Courier New" w:cs="Courier New" w:hint="default"/>
      </w:rPr>
    </w:lvl>
    <w:lvl w:ilvl="5" w:tplc="04070005" w:tentative="1">
      <w:start w:val="1"/>
      <w:numFmt w:val="bullet"/>
      <w:lvlText w:val=""/>
      <w:lvlJc w:val="left"/>
      <w:pPr>
        <w:ind w:left="4395" w:hanging="360"/>
      </w:pPr>
      <w:rPr>
        <w:rFonts w:ascii="Wingdings" w:hAnsi="Wingdings" w:hint="default"/>
      </w:rPr>
    </w:lvl>
    <w:lvl w:ilvl="6" w:tplc="04070001" w:tentative="1">
      <w:start w:val="1"/>
      <w:numFmt w:val="bullet"/>
      <w:lvlText w:val=""/>
      <w:lvlJc w:val="left"/>
      <w:pPr>
        <w:ind w:left="5115" w:hanging="360"/>
      </w:pPr>
      <w:rPr>
        <w:rFonts w:ascii="Symbol" w:hAnsi="Symbol" w:hint="default"/>
      </w:rPr>
    </w:lvl>
    <w:lvl w:ilvl="7" w:tplc="04070003" w:tentative="1">
      <w:start w:val="1"/>
      <w:numFmt w:val="bullet"/>
      <w:lvlText w:val="o"/>
      <w:lvlJc w:val="left"/>
      <w:pPr>
        <w:ind w:left="5835" w:hanging="360"/>
      </w:pPr>
      <w:rPr>
        <w:rFonts w:ascii="Courier New" w:hAnsi="Courier New" w:cs="Courier New" w:hint="default"/>
      </w:rPr>
    </w:lvl>
    <w:lvl w:ilvl="8" w:tplc="04070005" w:tentative="1">
      <w:start w:val="1"/>
      <w:numFmt w:val="bullet"/>
      <w:lvlText w:val=""/>
      <w:lvlJc w:val="left"/>
      <w:pPr>
        <w:ind w:left="6555" w:hanging="360"/>
      </w:pPr>
      <w:rPr>
        <w:rFonts w:ascii="Wingdings" w:hAnsi="Wingdings" w:hint="default"/>
      </w:rPr>
    </w:lvl>
  </w:abstractNum>
  <w:abstractNum w:abstractNumId="42">
    <w:nsid w:val="3AE64D73"/>
    <w:multiLevelType w:val="hybridMultilevel"/>
    <w:tmpl w:val="F88491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nsid w:val="3C891095"/>
    <w:multiLevelType w:val="hybridMultilevel"/>
    <w:tmpl w:val="B9241DE4"/>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3D231A97"/>
    <w:multiLevelType w:val="hybridMultilevel"/>
    <w:tmpl w:val="7A70AD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nsid w:val="3D373924"/>
    <w:multiLevelType w:val="hybridMultilevel"/>
    <w:tmpl w:val="9F7863D8"/>
    <w:lvl w:ilvl="0" w:tplc="862A6138">
      <w:start w:val="2"/>
      <w:numFmt w:val="bullet"/>
      <w:lvlText w:val="-"/>
      <w:lvlJc w:val="left"/>
      <w:pPr>
        <w:ind w:left="1068" w:hanging="360"/>
      </w:pPr>
      <w:rPr>
        <w:rFonts w:ascii="Times New Roman" w:eastAsia="Times New Roman" w:hAnsi="Times New Roman"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6">
    <w:nsid w:val="3F875DF0"/>
    <w:multiLevelType w:val="hybridMultilevel"/>
    <w:tmpl w:val="261697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nsid w:val="409D7C0C"/>
    <w:multiLevelType w:val="hybridMultilevel"/>
    <w:tmpl w:val="153860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41A5234F"/>
    <w:multiLevelType w:val="multilevel"/>
    <w:tmpl w:val="97E6EF52"/>
    <w:lvl w:ilvl="0">
      <w:start w:val="1"/>
      <w:numFmt w:val="bullet"/>
      <w:lvlText w:val=""/>
      <w:lvlJc w:val="left"/>
      <w:pPr>
        <w:tabs>
          <w:tab w:val="num" w:pos="720"/>
        </w:tabs>
        <w:ind w:left="720" w:hanging="360"/>
      </w:pPr>
      <w:rPr>
        <w:rFonts w:ascii="Wingdings 2" w:hAnsi="Wingdings 2"/>
      </w:rPr>
    </w:lvl>
    <w:lvl w:ilvl="1">
      <w:start w:val="2"/>
      <w:numFmt w:val="bullet"/>
      <w:lvlText w:val="-"/>
      <w:lvlJc w:val="left"/>
      <w:pPr>
        <w:tabs>
          <w:tab w:val="num" w:pos="1080"/>
        </w:tabs>
        <w:ind w:left="1080" w:hanging="360"/>
      </w:pPr>
      <w:rPr>
        <w:rFonts w:ascii="Times New Roman" w:eastAsia="Times New Roman" w:hAnsi="Times New Roman" w:hint="default"/>
      </w:rPr>
    </w:lvl>
    <w:lvl w:ilvl="2">
      <w:start w:val="2"/>
      <w:numFmt w:val="bullet"/>
      <w:lvlText w:val="-"/>
      <w:lvlJc w:val="left"/>
      <w:pPr>
        <w:tabs>
          <w:tab w:val="num" w:pos="1440"/>
        </w:tabs>
        <w:ind w:left="1440" w:hanging="360"/>
      </w:pPr>
      <w:rPr>
        <w:rFonts w:ascii="Times New Roman" w:eastAsia="Times New Roman" w:hAnsi="Times New Roman" w:hint="default"/>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9">
    <w:nsid w:val="43706FC5"/>
    <w:multiLevelType w:val="hybridMultilevel"/>
    <w:tmpl w:val="5C4E8B58"/>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nsid w:val="46252BA0"/>
    <w:multiLevelType w:val="hybridMultilevel"/>
    <w:tmpl w:val="862CED10"/>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nsid w:val="46724F31"/>
    <w:multiLevelType w:val="hybridMultilevel"/>
    <w:tmpl w:val="8452AA6E"/>
    <w:lvl w:ilvl="0" w:tplc="10A01A0A">
      <w:start w:val="2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nsid w:val="4823285A"/>
    <w:multiLevelType w:val="hybridMultilevel"/>
    <w:tmpl w:val="846A5D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nsid w:val="48496D0B"/>
    <w:multiLevelType w:val="hybridMultilevel"/>
    <w:tmpl w:val="FAB47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492562F2"/>
    <w:multiLevelType w:val="hybridMultilevel"/>
    <w:tmpl w:val="4EF8D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nsid w:val="4A126923"/>
    <w:multiLevelType w:val="multilevel"/>
    <w:tmpl w:val="4E44FAD6"/>
    <w:lvl w:ilvl="0">
      <w:start w:val="2"/>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
      <w:lvlJc w:val="left"/>
      <w:pPr>
        <w:tabs>
          <w:tab w:val="num" w:pos="1428"/>
        </w:tabs>
        <w:ind w:left="1428" w:hanging="360"/>
      </w:pPr>
      <w:rPr>
        <w:rFonts w:ascii="OpenSymbol" w:hAnsi="OpenSymbol"/>
      </w:rPr>
    </w:lvl>
    <w:lvl w:ilvl="2">
      <w:start w:val="1"/>
      <w:numFmt w:val="bullet"/>
      <w:lvlText w:val="▪"/>
      <w:lvlJc w:val="left"/>
      <w:pPr>
        <w:tabs>
          <w:tab w:val="num" w:pos="1788"/>
        </w:tabs>
        <w:ind w:left="1788" w:hanging="360"/>
      </w:pPr>
      <w:rPr>
        <w:rFonts w:ascii="OpenSymbol" w:hAnsi="OpenSymbol"/>
      </w:rPr>
    </w:lvl>
    <w:lvl w:ilvl="3">
      <w:start w:val="1"/>
      <w:numFmt w:val="bullet"/>
      <w:lvlText w:val=""/>
      <w:lvlJc w:val="left"/>
      <w:pPr>
        <w:tabs>
          <w:tab w:val="num" w:pos="2148"/>
        </w:tabs>
        <w:ind w:left="2148" w:hanging="360"/>
      </w:pPr>
      <w:rPr>
        <w:rFonts w:ascii="Symbol" w:hAnsi="Symbol"/>
      </w:rPr>
    </w:lvl>
    <w:lvl w:ilvl="4">
      <w:start w:val="1"/>
      <w:numFmt w:val="bullet"/>
      <w:lvlText w:val="◦"/>
      <w:lvlJc w:val="left"/>
      <w:pPr>
        <w:tabs>
          <w:tab w:val="num" w:pos="2508"/>
        </w:tabs>
        <w:ind w:left="2508" w:hanging="360"/>
      </w:pPr>
      <w:rPr>
        <w:rFonts w:ascii="OpenSymbol" w:hAnsi="OpenSymbol"/>
      </w:rPr>
    </w:lvl>
    <w:lvl w:ilvl="5">
      <w:start w:val="1"/>
      <w:numFmt w:val="bullet"/>
      <w:lvlText w:val="▪"/>
      <w:lvlJc w:val="left"/>
      <w:pPr>
        <w:tabs>
          <w:tab w:val="num" w:pos="2868"/>
        </w:tabs>
        <w:ind w:left="2868" w:hanging="360"/>
      </w:pPr>
      <w:rPr>
        <w:rFonts w:ascii="OpenSymbol" w:hAnsi="OpenSymbol"/>
      </w:rPr>
    </w:lvl>
    <w:lvl w:ilvl="6">
      <w:start w:val="1"/>
      <w:numFmt w:val="bullet"/>
      <w:lvlText w:val=""/>
      <w:lvlJc w:val="left"/>
      <w:pPr>
        <w:tabs>
          <w:tab w:val="num" w:pos="3228"/>
        </w:tabs>
        <w:ind w:left="3228" w:hanging="360"/>
      </w:pPr>
      <w:rPr>
        <w:rFonts w:ascii="Symbol" w:hAnsi="Symbol"/>
      </w:rPr>
    </w:lvl>
    <w:lvl w:ilvl="7">
      <w:start w:val="1"/>
      <w:numFmt w:val="bullet"/>
      <w:lvlText w:val="◦"/>
      <w:lvlJc w:val="left"/>
      <w:pPr>
        <w:tabs>
          <w:tab w:val="num" w:pos="3588"/>
        </w:tabs>
        <w:ind w:left="3588" w:hanging="360"/>
      </w:pPr>
      <w:rPr>
        <w:rFonts w:ascii="OpenSymbol" w:hAnsi="OpenSymbol"/>
      </w:rPr>
    </w:lvl>
    <w:lvl w:ilvl="8">
      <w:start w:val="1"/>
      <w:numFmt w:val="bullet"/>
      <w:lvlText w:val="▪"/>
      <w:lvlJc w:val="left"/>
      <w:pPr>
        <w:tabs>
          <w:tab w:val="num" w:pos="3948"/>
        </w:tabs>
        <w:ind w:left="3948" w:hanging="360"/>
      </w:pPr>
      <w:rPr>
        <w:rFonts w:ascii="OpenSymbol" w:hAnsi="OpenSymbol"/>
      </w:rPr>
    </w:lvl>
  </w:abstractNum>
  <w:abstractNum w:abstractNumId="56">
    <w:nsid w:val="4B6D6895"/>
    <w:multiLevelType w:val="hybridMultilevel"/>
    <w:tmpl w:val="C1741DB8"/>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nsid w:val="4BB40BD5"/>
    <w:multiLevelType w:val="hybridMultilevel"/>
    <w:tmpl w:val="E346A1BC"/>
    <w:lvl w:ilvl="0" w:tplc="04070001">
      <w:start w:val="1"/>
      <w:numFmt w:val="bullet"/>
      <w:lvlText w:val=""/>
      <w:lvlJc w:val="left"/>
      <w:pPr>
        <w:ind w:left="360" w:hanging="360"/>
      </w:pPr>
      <w:rPr>
        <w:rFonts w:ascii="Symbol" w:hAnsi="Symbol" w:hint="default"/>
      </w:rPr>
    </w:lvl>
    <w:lvl w:ilvl="1" w:tplc="710C4D46">
      <w:numFmt w:val="bullet"/>
      <w:lvlText w:val="•"/>
      <w:lvlJc w:val="left"/>
      <w:pPr>
        <w:ind w:left="1935" w:hanging="855"/>
      </w:pPr>
      <w:rPr>
        <w:rFonts w:ascii="Calibri" w:eastAsia="Times New Roman" w:hAnsi="Calibri"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50161646"/>
    <w:multiLevelType w:val="hybridMultilevel"/>
    <w:tmpl w:val="72801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nsid w:val="531C15F2"/>
    <w:multiLevelType w:val="hybridMultilevel"/>
    <w:tmpl w:val="4A46E5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nsid w:val="5343011E"/>
    <w:multiLevelType w:val="hybridMultilevel"/>
    <w:tmpl w:val="02ACC6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1">
    <w:nsid w:val="54CA1A41"/>
    <w:multiLevelType w:val="multilevel"/>
    <w:tmpl w:val="58508052"/>
    <w:lvl w:ilvl="0">
      <w:start w:val="26"/>
      <w:numFmt w:val="bullet"/>
      <w:lvlText w:val="-"/>
      <w:lvlJc w:val="left"/>
      <w:pPr>
        <w:tabs>
          <w:tab w:val="num" w:pos="720"/>
        </w:tabs>
        <w:ind w:left="720" w:hanging="360"/>
      </w:pPr>
      <w:rPr>
        <w:rFonts w:ascii="Arial Narrow" w:eastAsia="Times New Roman" w:hAnsi="Arial Narrow"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C83700"/>
    <w:multiLevelType w:val="hybridMultilevel"/>
    <w:tmpl w:val="5F92B6D2"/>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nsid w:val="58D245AB"/>
    <w:multiLevelType w:val="hybridMultilevel"/>
    <w:tmpl w:val="BE0ED1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4">
    <w:nsid w:val="5DFC5CF8"/>
    <w:multiLevelType w:val="hybridMultilevel"/>
    <w:tmpl w:val="E2882AA2"/>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nsid w:val="5FA91332"/>
    <w:multiLevelType w:val="hybridMultilevel"/>
    <w:tmpl w:val="1E5C14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nsid w:val="60706EA4"/>
    <w:multiLevelType w:val="hybridMultilevel"/>
    <w:tmpl w:val="A6C8E856"/>
    <w:lvl w:ilvl="0" w:tplc="0B3659A6">
      <w:start w:val="4"/>
      <w:numFmt w:val="bullet"/>
      <w:lvlText w:val=""/>
      <w:lvlJc w:val="left"/>
      <w:pPr>
        <w:tabs>
          <w:tab w:val="num" w:pos="360"/>
        </w:tabs>
        <w:ind w:left="36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nsid w:val="62E52B9D"/>
    <w:multiLevelType w:val="multilevel"/>
    <w:tmpl w:val="E4A4EE4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Wingdings 2" w:hAnsi="Wingdings 2"/>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Wingdings 2" w:hAnsi="Wingdings 2"/>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68">
    <w:nsid w:val="633A6117"/>
    <w:multiLevelType w:val="hybridMultilevel"/>
    <w:tmpl w:val="1714AA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nsid w:val="63630DB9"/>
    <w:multiLevelType w:val="hybridMultilevel"/>
    <w:tmpl w:val="2930A30A"/>
    <w:lvl w:ilvl="0" w:tplc="10A01A0A">
      <w:start w:val="2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nsid w:val="65E00499"/>
    <w:multiLevelType w:val="hybridMultilevel"/>
    <w:tmpl w:val="27B6D068"/>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1">
    <w:nsid w:val="680D06CF"/>
    <w:multiLevelType w:val="hybridMultilevel"/>
    <w:tmpl w:val="985EF7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nsid w:val="68235E7F"/>
    <w:multiLevelType w:val="hybridMultilevel"/>
    <w:tmpl w:val="F2B4A1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3">
    <w:nsid w:val="69FB0FBC"/>
    <w:multiLevelType w:val="hybridMultilevel"/>
    <w:tmpl w:val="A1560E7E"/>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nsid w:val="6CB7734E"/>
    <w:multiLevelType w:val="hybridMultilevel"/>
    <w:tmpl w:val="6E9825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nsid w:val="6D536948"/>
    <w:multiLevelType w:val="hybridMultilevel"/>
    <w:tmpl w:val="92EC00B8"/>
    <w:lvl w:ilvl="0" w:tplc="10A01A0A">
      <w:start w:val="2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6E1B4CB0"/>
    <w:multiLevelType w:val="hybridMultilevel"/>
    <w:tmpl w:val="F18C378A"/>
    <w:lvl w:ilvl="0" w:tplc="A9CA20B6">
      <w:numFmt w:val="bullet"/>
      <w:lvlText w:val="-"/>
      <w:lvlJc w:val="left"/>
      <w:pPr>
        <w:ind w:left="360" w:hanging="360"/>
      </w:pPr>
      <w:rPr>
        <w:rFonts w:ascii="Calibri" w:eastAsia="Times New Roman"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7">
    <w:nsid w:val="6F49192C"/>
    <w:multiLevelType w:val="hybridMultilevel"/>
    <w:tmpl w:val="D4F698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8">
    <w:nsid w:val="6F5E4832"/>
    <w:multiLevelType w:val="hybridMultilevel"/>
    <w:tmpl w:val="E982AE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nsid w:val="725C02BC"/>
    <w:multiLevelType w:val="hybridMultilevel"/>
    <w:tmpl w:val="0694AB58"/>
    <w:lvl w:ilvl="0" w:tplc="04070001">
      <w:start w:val="1"/>
      <w:numFmt w:val="bullet"/>
      <w:lvlText w:val=""/>
      <w:lvlJc w:val="left"/>
      <w:pPr>
        <w:ind w:left="360" w:hanging="360"/>
      </w:pPr>
      <w:rPr>
        <w:rFonts w:ascii="Symbol" w:hAnsi="Symbol" w:hint="default"/>
        <w:color w:val="000000"/>
        <w:sz w:val="18"/>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80">
    <w:nsid w:val="73277BC6"/>
    <w:multiLevelType w:val="hybridMultilevel"/>
    <w:tmpl w:val="54641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nsid w:val="75CF5055"/>
    <w:multiLevelType w:val="hybridMultilevel"/>
    <w:tmpl w:val="49280D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2">
    <w:nsid w:val="760204FB"/>
    <w:multiLevelType w:val="hybridMultilevel"/>
    <w:tmpl w:val="244CF5CC"/>
    <w:lvl w:ilvl="0" w:tplc="10A01A0A">
      <w:start w:val="26"/>
      <w:numFmt w:val="bullet"/>
      <w:lvlText w:val="-"/>
      <w:lvlJc w:val="left"/>
      <w:pPr>
        <w:ind w:left="795" w:hanging="360"/>
      </w:pPr>
      <w:rPr>
        <w:rFonts w:ascii="Arial Narrow" w:eastAsia="Times New Roman" w:hAnsi="Arial Narrow" w:cs="Times New Roman" w:hint="default"/>
      </w:rPr>
    </w:lvl>
    <w:lvl w:ilvl="1" w:tplc="04070003" w:tentative="1">
      <w:start w:val="1"/>
      <w:numFmt w:val="bullet"/>
      <w:lvlText w:val="o"/>
      <w:lvlJc w:val="left"/>
      <w:pPr>
        <w:ind w:left="1515" w:hanging="360"/>
      </w:pPr>
      <w:rPr>
        <w:rFonts w:ascii="Courier New" w:hAnsi="Courier New" w:cs="Courier New" w:hint="default"/>
      </w:rPr>
    </w:lvl>
    <w:lvl w:ilvl="2" w:tplc="04070005" w:tentative="1">
      <w:start w:val="1"/>
      <w:numFmt w:val="bullet"/>
      <w:lvlText w:val=""/>
      <w:lvlJc w:val="left"/>
      <w:pPr>
        <w:ind w:left="2235" w:hanging="360"/>
      </w:pPr>
      <w:rPr>
        <w:rFonts w:ascii="Wingdings" w:hAnsi="Wingdings" w:hint="default"/>
      </w:rPr>
    </w:lvl>
    <w:lvl w:ilvl="3" w:tplc="04070001" w:tentative="1">
      <w:start w:val="1"/>
      <w:numFmt w:val="bullet"/>
      <w:lvlText w:val=""/>
      <w:lvlJc w:val="left"/>
      <w:pPr>
        <w:ind w:left="2955" w:hanging="360"/>
      </w:pPr>
      <w:rPr>
        <w:rFonts w:ascii="Symbol" w:hAnsi="Symbol" w:hint="default"/>
      </w:rPr>
    </w:lvl>
    <w:lvl w:ilvl="4" w:tplc="04070003" w:tentative="1">
      <w:start w:val="1"/>
      <w:numFmt w:val="bullet"/>
      <w:lvlText w:val="o"/>
      <w:lvlJc w:val="left"/>
      <w:pPr>
        <w:ind w:left="3675" w:hanging="360"/>
      </w:pPr>
      <w:rPr>
        <w:rFonts w:ascii="Courier New" w:hAnsi="Courier New" w:cs="Courier New" w:hint="default"/>
      </w:rPr>
    </w:lvl>
    <w:lvl w:ilvl="5" w:tplc="04070005" w:tentative="1">
      <w:start w:val="1"/>
      <w:numFmt w:val="bullet"/>
      <w:lvlText w:val=""/>
      <w:lvlJc w:val="left"/>
      <w:pPr>
        <w:ind w:left="4395" w:hanging="360"/>
      </w:pPr>
      <w:rPr>
        <w:rFonts w:ascii="Wingdings" w:hAnsi="Wingdings" w:hint="default"/>
      </w:rPr>
    </w:lvl>
    <w:lvl w:ilvl="6" w:tplc="04070001" w:tentative="1">
      <w:start w:val="1"/>
      <w:numFmt w:val="bullet"/>
      <w:lvlText w:val=""/>
      <w:lvlJc w:val="left"/>
      <w:pPr>
        <w:ind w:left="5115" w:hanging="360"/>
      </w:pPr>
      <w:rPr>
        <w:rFonts w:ascii="Symbol" w:hAnsi="Symbol" w:hint="default"/>
      </w:rPr>
    </w:lvl>
    <w:lvl w:ilvl="7" w:tplc="04070003" w:tentative="1">
      <w:start w:val="1"/>
      <w:numFmt w:val="bullet"/>
      <w:lvlText w:val="o"/>
      <w:lvlJc w:val="left"/>
      <w:pPr>
        <w:ind w:left="5835" w:hanging="360"/>
      </w:pPr>
      <w:rPr>
        <w:rFonts w:ascii="Courier New" w:hAnsi="Courier New" w:cs="Courier New" w:hint="default"/>
      </w:rPr>
    </w:lvl>
    <w:lvl w:ilvl="8" w:tplc="04070005" w:tentative="1">
      <w:start w:val="1"/>
      <w:numFmt w:val="bullet"/>
      <w:lvlText w:val=""/>
      <w:lvlJc w:val="left"/>
      <w:pPr>
        <w:ind w:left="6555" w:hanging="360"/>
      </w:pPr>
      <w:rPr>
        <w:rFonts w:ascii="Wingdings" w:hAnsi="Wingdings" w:hint="default"/>
      </w:rPr>
    </w:lvl>
  </w:abstractNum>
  <w:abstractNum w:abstractNumId="83">
    <w:nsid w:val="77D335BE"/>
    <w:multiLevelType w:val="hybridMultilevel"/>
    <w:tmpl w:val="002256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4">
    <w:nsid w:val="79DF40FD"/>
    <w:multiLevelType w:val="hybridMultilevel"/>
    <w:tmpl w:val="F20A1A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nsid w:val="7A44492A"/>
    <w:multiLevelType w:val="hybridMultilevel"/>
    <w:tmpl w:val="AABEA4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86">
    <w:nsid w:val="7A474600"/>
    <w:multiLevelType w:val="hybridMultilevel"/>
    <w:tmpl w:val="4B30C2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7">
    <w:nsid w:val="7B9F44CB"/>
    <w:multiLevelType w:val="hybridMultilevel"/>
    <w:tmpl w:val="A770ECFC"/>
    <w:lvl w:ilvl="0" w:tplc="ACACAF2C">
      <w:numFmt w:val="bullet"/>
      <w:lvlText w:val="-"/>
      <w:lvlJc w:val="left"/>
      <w:pPr>
        <w:tabs>
          <w:tab w:val="num" w:pos="720"/>
        </w:tabs>
        <w:ind w:left="720" w:hanging="360"/>
      </w:pPr>
      <w:rPr>
        <w:rFonts w:ascii="Arial Narrow" w:eastAsia="Times New Roman" w:hAnsi="Arial Narrow"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8"/>
  </w:num>
  <w:num w:numId="2">
    <w:abstractNumId w:val="38"/>
  </w:num>
  <w:num w:numId="3">
    <w:abstractNumId w:val="4"/>
  </w:num>
  <w:num w:numId="4">
    <w:abstractNumId w:val="26"/>
  </w:num>
  <w:num w:numId="5">
    <w:abstractNumId w:val="29"/>
  </w:num>
  <w:num w:numId="6">
    <w:abstractNumId w:val="72"/>
  </w:num>
  <w:num w:numId="7">
    <w:abstractNumId w:val="11"/>
  </w:num>
  <w:num w:numId="8">
    <w:abstractNumId w:val="79"/>
  </w:num>
  <w:num w:numId="9">
    <w:abstractNumId w:val="28"/>
  </w:num>
  <w:num w:numId="10">
    <w:abstractNumId w:val="5"/>
  </w:num>
  <w:num w:numId="11">
    <w:abstractNumId w:val="27"/>
  </w:num>
  <w:num w:numId="12">
    <w:abstractNumId w:val="0"/>
  </w:num>
  <w:num w:numId="13">
    <w:abstractNumId w:val="57"/>
  </w:num>
  <w:num w:numId="14">
    <w:abstractNumId w:val="59"/>
  </w:num>
  <w:num w:numId="15">
    <w:abstractNumId w:val="42"/>
  </w:num>
  <w:num w:numId="16">
    <w:abstractNumId w:val="71"/>
  </w:num>
  <w:num w:numId="17">
    <w:abstractNumId w:val="30"/>
  </w:num>
  <w:num w:numId="18">
    <w:abstractNumId w:val="25"/>
  </w:num>
  <w:num w:numId="19">
    <w:abstractNumId w:val="17"/>
  </w:num>
  <w:num w:numId="20">
    <w:abstractNumId w:val="8"/>
  </w:num>
  <w:num w:numId="21">
    <w:abstractNumId w:val="47"/>
  </w:num>
  <w:num w:numId="22">
    <w:abstractNumId w:val="40"/>
  </w:num>
  <w:num w:numId="23">
    <w:abstractNumId w:val="3"/>
  </w:num>
  <w:num w:numId="24">
    <w:abstractNumId w:val="15"/>
  </w:num>
  <w:num w:numId="25">
    <w:abstractNumId w:val="44"/>
  </w:num>
  <w:num w:numId="26">
    <w:abstractNumId w:val="63"/>
  </w:num>
  <w:num w:numId="27">
    <w:abstractNumId w:val="85"/>
  </w:num>
  <w:num w:numId="28">
    <w:abstractNumId w:val="6"/>
  </w:num>
  <w:num w:numId="29">
    <w:abstractNumId w:val="49"/>
  </w:num>
  <w:num w:numId="30">
    <w:abstractNumId w:val="37"/>
  </w:num>
  <w:num w:numId="31">
    <w:abstractNumId w:val="53"/>
  </w:num>
  <w:num w:numId="32">
    <w:abstractNumId w:val="60"/>
  </w:num>
  <w:num w:numId="33">
    <w:abstractNumId w:val="20"/>
  </w:num>
  <w:num w:numId="34">
    <w:abstractNumId w:val="7"/>
  </w:num>
  <w:num w:numId="35">
    <w:abstractNumId w:val="13"/>
  </w:num>
  <w:num w:numId="36">
    <w:abstractNumId w:val="14"/>
  </w:num>
  <w:num w:numId="37">
    <w:abstractNumId w:val="65"/>
  </w:num>
  <w:num w:numId="38">
    <w:abstractNumId w:val="12"/>
  </w:num>
  <w:num w:numId="39">
    <w:abstractNumId w:val="52"/>
  </w:num>
  <w:num w:numId="40">
    <w:abstractNumId w:val="35"/>
  </w:num>
  <w:num w:numId="41">
    <w:abstractNumId w:val="46"/>
  </w:num>
  <w:num w:numId="42">
    <w:abstractNumId w:val="77"/>
  </w:num>
  <w:num w:numId="43">
    <w:abstractNumId w:val="81"/>
  </w:num>
  <w:num w:numId="44">
    <w:abstractNumId w:val="9"/>
  </w:num>
  <w:num w:numId="45">
    <w:abstractNumId w:val="21"/>
  </w:num>
  <w:num w:numId="46">
    <w:abstractNumId w:val="55"/>
  </w:num>
  <w:num w:numId="47">
    <w:abstractNumId w:val="10"/>
  </w:num>
  <w:num w:numId="48">
    <w:abstractNumId w:val="2"/>
  </w:num>
  <w:num w:numId="49">
    <w:abstractNumId w:val="22"/>
  </w:num>
  <w:num w:numId="50">
    <w:abstractNumId w:val="31"/>
  </w:num>
  <w:num w:numId="51">
    <w:abstractNumId w:val="45"/>
  </w:num>
  <w:num w:numId="52">
    <w:abstractNumId w:val="36"/>
  </w:num>
  <w:num w:numId="53">
    <w:abstractNumId w:val="48"/>
  </w:num>
  <w:num w:numId="54">
    <w:abstractNumId w:val="78"/>
  </w:num>
  <w:num w:numId="55">
    <w:abstractNumId w:val="34"/>
  </w:num>
  <w:num w:numId="56">
    <w:abstractNumId w:val="67"/>
  </w:num>
  <w:num w:numId="57">
    <w:abstractNumId w:val="18"/>
  </w:num>
  <w:num w:numId="58">
    <w:abstractNumId w:val="80"/>
  </w:num>
  <w:num w:numId="59">
    <w:abstractNumId w:val="66"/>
  </w:num>
  <w:num w:numId="60">
    <w:abstractNumId w:val="87"/>
  </w:num>
  <w:num w:numId="61">
    <w:abstractNumId w:val="58"/>
  </w:num>
  <w:num w:numId="62">
    <w:abstractNumId w:val="75"/>
  </w:num>
  <w:num w:numId="63">
    <w:abstractNumId w:val="82"/>
  </w:num>
  <w:num w:numId="64">
    <w:abstractNumId w:val="41"/>
  </w:num>
  <w:num w:numId="65">
    <w:abstractNumId w:val="1"/>
  </w:num>
  <w:num w:numId="66">
    <w:abstractNumId w:val="54"/>
  </w:num>
  <w:num w:numId="67">
    <w:abstractNumId w:val="39"/>
  </w:num>
  <w:num w:numId="68">
    <w:abstractNumId w:val="61"/>
  </w:num>
  <w:num w:numId="69">
    <w:abstractNumId w:val="51"/>
  </w:num>
  <w:num w:numId="70">
    <w:abstractNumId w:val="69"/>
  </w:num>
  <w:num w:numId="71">
    <w:abstractNumId w:val="33"/>
  </w:num>
  <w:num w:numId="72">
    <w:abstractNumId w:val="24"/>
  </w:num>
  <w:num w:numId="73">
    <w:abstractNumId w:val="83"/>
  </w:num>
  <w:num w:numId="74">
    <w:abstractNumId w:val="86"/>
  </w:num>
  <w:num w:numId="75">
    <w:abstractNumId w:val="84"/>
  </w:num>
  <w:num w:numId="76">
    <w:abstractNumId w:val="73"/>
  </w:num>
  <w:num w:numId="77">
    <w:abstractNumId w:val="32"/>
  </w:num>
  <w:num w:numId="78">
    <w:abstractNumId w:val="16"/>
  </w:num>
  <w:num w:numId="79">
    <w:abstractNumId w:val="62"/>
  </w:num>
  <w:num w:numId="80">
    <w:abstractNumId w:val="74"/>
  </w:num>
  <w:num w:numId="81">
    <w:abstractNumId w:val="76"/>
  </w:num>
  <w:num w:numId="82">
    <w:abstractNumId w:val="23"/>
  </w:num>
  <w:num w:numId="83">
    <w:abstractNumId w:val="43"/>
  </w:num>
  <w:num w:numId="84">
    <w:abstractNumId w:val="64"/>
  </w:num>
  <w:num w:numId="85">
    <w:abstractNumId w:val="70"/>
  </w:num>
  <w:num w:numId="86">
    <w:abstractNumId w:val="50"/>
  </w:num>
  <w:num w:numId="87">
    <w:abstractNumId w:val="19"/>
  </w:num>
  <w:num w:numId="88">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6C"/>
    <w:rsid w:val="0004498E"/>
    <w:rsid w:val="00091CD2"/>
    <w:rsid w:val="00093DE4"/>
    <w:rsid w:val="000A323A"/>
    <w:rsid w:val="000A32DE"/>
    <w:rsid w:val="000A5773"/>
    <w:rsid w:val="000B5462"/>
    <w:rsid w:val="000E3040"/>
    <w:rsid w:val="00126A18"/>
    <w:rsid w:val="0013022E"/>
    <w:rsid w:val="00135FDC"/>
    <w:rsid w:val="0016795C"/>
    <w:rsid w:val="001A6C6E"/>
    <w:rsid w:val="001E7B71"/>
    <w:rsid w:val="001F27AC"/>
    <w:rsid w:val="001F2B8F"/>
    <w:rsid w:val="00214993"/>
    <w:rsid w:val="00251B93"/>
    <w:rsid w:val="00256CE9"/>
    <w:rsid w:val="00256DB3"/>
    <w:rsid w:val="00262AE2"/>
    <w:rsid w:val="002657DC"/>
    <w:rsid w:val="00273245"/>
    <w:rsid w:val="00274928"/>
    <w:rsid w:val="00274D54"/>
    <w:rsid w:val="00277E56"/>
    <w:rsid w:val="0029525D"/>
    <w:rsid w:val="002A2AAB"/>
    <w:rsid w:val="002D31CC"/>
    <w:rsid w:val="002F791C"/>
    <w:rsid w:val="00312EA0"/>
    <w:rsid w:val="0031620F"/>
    <w:rsid w:val="00327355"/>
    <w:rsid w:val="00332282"/>
    <w:rsid w:val="00342BCC"/>
    <w:rsid w:val="00347409"/>
    <w:rsid w:val="003675B9"/>
    <w:rsid w:val="003767DD"/>
    <w:rsid w:val="003857E2"/>
    <w:rsid w:val="003A7C67"/>
    <w:rsid w:val="003E1776"/>
    <w:rsid w:val="003F42B3"/>
    <w:rsid w:val="0040710C"/>
    <w:rsid w:val="00427D22"/>
    <w:rsid w:val="0043158F"/>
    <w:rsid w:val="00431AF0"/>
    <w:rsid w:val="00461C64"/>
    <w:rsid w:val="004662C1"/>
    <w:rsid w:val="00474326"/>
    <w:rsid w:val="00480F47"/>
    <w:rsid w:val="004943F2"/>
    <w:rsid w:val="00500B2C"/>
    <w:rsid w:val="0051568F"/>
    <w:rsid w:val="0053534E"/>
    <w:rsid w:val="00565CBF"/>
    <w:rsid w:val="0058627B"/>
    <w:rsid w:val="00597E34"/>
    <w:rsid w:val="005B04B8"/>
    <w:rsid w:val="005B0C74"/>
    <w:rsid w:val="005B5964"/>
    <w:rsid w:val="005F4F28"/>
    <w:rsid w:val="00631196"/>
    <w:rsid w:val="00642EED"/>
    <w:rsid w:val="00647E19"/>
    <w:rsid w:val="00674569"/>
    <w:rsid w:val="00675541"/>
    <w:rsid w:val="006A4C59"/>
    <w:rsid w:val="006A50D4"/>
    <w:rsid w:val="006F28F4"/>
    <w:rsid w:val="00732970"/>
    <w:rsid w:val="007339DE"/>
    <w:rsid w:val="00752BC2"/>
    <w:rsid w:val="007676EC"/>
    <w:rsid w:val="0079037E"/>
    <w:rsid w:val="00796C22"/>
    <w:rsid w:val="007B3CF1"/>
    <w:rsid w:val="007C7E91"/>
    <w:rsid w:val="007F0DAC"/>
    <w:rsid w:val="007F216C"/>
    <w:rsid w:val="007F7963"/>
    <w:rsid w:val="008101DE"/>
    <w:rsid w:val="008165C9"/>
    <w:rsid w:val="00830B39"/>
    <w:rsid w:val="00833412"/>
    <w:rsid w:val="0086606E"/>
    <w:rsid w:val="00866EBE"/>
    <w:rsid w:val="0088415C"/>
    <w:rsid w:val="008A6515"/>
    <w:rsid w:val="008B7558"/>
    <w:rsid w:val="008C3A5F"/>
    <w:rsid w:val="008D2D87"/>
    <w:rsid w:val="00902DEB"/>
    <w:rsid w:val="00972889"/>
    <w:rsid w:val="009C4C9C"/>
    <w:rsid w:val="00A159A9"/>
    <w:rsid w:val="00A47294"/>
    <w:rsid w:val="00A658AD"/>
    <w:rsid w:val="00AB1FBA"/>
    <w:rsid w:val="00AB2A6F"/>
    <w:rsid w:val="00AD3BC8"/>
    <w:rsid w:val="00AF6941"/>
    <w:rsid w:val="00B066A7"/>
    <w:rsid w:val="00B164A1"/>
    <w:rsid w:val="00B269B2"/>
    <w:rsid w:val="00B31010"/>
    <w:rsid w:val="00B67789"/>
    <w:rsid w:val="00B807A1"/>
    <w:rsid w:val="00BA4043"/>
    <w:rsid w:val="00BA4CB7"/>
    <w:rsid w:val="00BB26EF"/>
    <w:rsid w:val="00BB546D"/>
    <w:rsid w:val="00BD5CF0"/>
    <w:rsid w:val="00C13F40"/>
    <w:rsid w:val="00C25234"/>
    <w:rsid w:val="00C3146C"/>
    <w:rsid w:val="00C32425"/>
    <w:rsid w:val="00C43BF9"/>
    <w:rsid w:val="00C654BA"/>
    <w:rsid w:val="00C74AFE"/>
    <w:rsid w:val="00C91E12"/>
    <w:rsid w:val="00C93DD3"/>
    <w:rsid w:val="00C95E18"/>
    <w:rsid w:val="00CC0901"/>
    <w:rsid w:val="00CC574A"/>
    <w:rsid w:val="00CD258C"/>
    <w:rsid w:val="00CD3BA1"/>
    <w:rsid w:val="00CD6167"/>
    <w:rsid w:val="00CE581B"/>
    <w:rsid w:val="00CE5F45"/>
    <w:rsid w:val="00CF0E24"/>
    <w:rsid w:val="00CF5D3B"/>
    <w:rsid w:val="00D0283E"/>
    <w:rsid w:val="00D045A9"/>
    <w:rsid w:val="00D1376B"/>
    <w:rsid w:val="00D31A44"/>
    <w:rsid w:val="00D4541F"/>
    <w:rsid w:val="00D470BD"/>
    <w:rsid w:val="00D731FF"/>
    <w:rsid w:val="00D75CF9"/>
    <w:rsid w:val="00D92B2D"/>
    <w:rsid w:val="00DA090D"/>
    <w:rsid w:val="00DA0D84"/>
    <w:rsid w:val="00DA4C2D"/>
    <w:rsid w:val="00DC2CD9"/>
    <w:rsid w:val="00DD055B"/>
    <w:rsid w:val="00DD26D7"/>
    <w:rsid w:val="00E0075A"/>
    <w:rsid w:val="00E1133A"/>
    <w:rsid w:val="00E34EE0"/>
    <w:rsid w:val="00E9551C"/>
    <w:rsid w:val="00E9568D"/>
    <w:rsid w:val="00EB2608"/>
    <w:rsid w:val="00EB4BBF"/>
    <w:rsid w:val="00EB5D4F"/>
    <w:rsid w:val="00EE34AD"/>
    <w:rsid w:val="00EF0819"/>
    <w:rsid w:val="00EF5B36"/>
    <w:rsid w:val="00F11A7B"/>
    <w:rsid w:val="00F15F7C"/>
    <w:rsid w:val="00F426FB"/>
    <w:rsid w:val="00F451D9"/>
    <w:rsid w:val="00F63527"/>
    <w:rsid w:val="00F7605F"/>
    <w:rsid w:val="00F8216C"/>
    <w:rsid w:val="00F85677"/>
    <w:rsid w:val="00FD26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216C"/>
    <w:pPr>
      <w:spacing w:after="0" w:line="240" w:lineRule="auto"/>
      <w:jc w:val="both"/>
    </w:pPr>
    <w:rPr>
      <w:rFonts w:ascii="Arial" w:eastAsia="Times New Roman" w:hAnsi="Arial" w:cs="Times New Roman"/>
      <w:sz w:val="24"/>
      <w:szCs w:val="20"/>
      <w:lang w:eastAsia="de-DE"/>
    </w:rPr>
  </w:style>
  <w:style w:type="paragraph" w:styleId="berschrift1">
    <w:name w:val="heading 1"/>
    <w:basedOn w:val="Standard"/>
    <w:next w:val="Standard"/>
    <w:link w:val="berschrift1Zchn"/>
    <w:uiPriority w:val="9"/>
    <w:qFormat/>
    <w:rsid w:val="00274D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CE5F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berschrift2"/>
    <w:next w:val="Standard"/>
    <w:link w:val="berschrift3Zchn"/>
    <w:uiPriority w:val="99"/>
    <w:qFormat/>
    <w:rsid w:val="00CE5F45"/>
    <w:pPr>
      <w:keepLines w:val="0"/>
      <w:widowControl w:val="0"/>
      <w:tabs>
        <w:tab w:val="left" w:pos="794"/>
      </w:tabs>
      <w:spacing w:before="0" w:after="240"/>
      <w:ind w:left="794" w:hanging="794"/>
      <w:outlineLvl w:val="2"/>
    </w:pPr>
    <w:rPr>
      <w:rFonts w:ascii="Arial" w:eastAsia="Times New Roman" w:hAnsi="Arial" w:cs="Times New Roman"/>
      <w:bCs w:val="0"/>
      <w:color w:val="auto"/>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rsid w:val="007F216C"/>
    <w:pPr>
      <w:tabs>
        <w:tab w:val="left" w:pos="540"/>
        <w:tab w:val="right" w:pos="8845"/>
      </w:tabs>
      <w:ind w:left="360" w:right="14" w:hanging="360"/>
      <w:jc w:val="left"/>
    </w:pPr>
  </w:style>
  <w:style w:type="paragraph" w:styleId="Verzeichnis1">
    <w:name w:val="toc 1"/>
    <w:basedOn w:val="Standard"/>
    <w:next w:val="Standard"/>
    <w:autoRedefine/>
    <w:uiPriority w:val="39"/>
    <w:rsid w:val="007F216C"/>
    <w:pPr>
      <w:tabs>
        <w:tab w:val="left" w:pos="0"/>
        <w:tab w:val="right" w:pos="8845"/>
      </w:tabs>
      <w:spacing w:before="480" w:after="240"/>
      <w:ind w:left="851" w:right="851" w:hanging="851"/>
      <w:jc w:val="left"/>
    </w:pPr>
    <w:rPr>
      <w:rFonts w:cs="Arial"/>
      <w:b/>
      <w:noProof/>
      <w:szCs w:val="30"/>
    </w:rPr>
  </w:style>
  <w:style w:type="paragraph" w:styleId="Verzeichnis3">
    <w:name w:val="toc 3"/>
    <w:basedOn w:val="Standard"/>
    <w:next w:val="Standard"/>
    <w:autoRedefine/>
    <w:uiPriority w:val="39"/>
    <w:rsid w:val="007F216C"/>
    <w:pPr>
      <w:tabs>
        <w:tab w:val="num" w:pos="0"/>
        <w:tab w:val="left" w:pos="794"/>
        <w:tab w:val="right" w:pos="8845"/>
      </w:tabs>
      <w:spacing w:before="60" w:after="60"/>
      <w:jc w:val="left"/>
    </w:pPr>
    <w:rPr>
      <w:i/>
      <w:sz w:val="22"/>
      <w:szCs w:val="22"/>
    </w:rPr>
  </w:style>
  <w:style w:type="character" w:styleId="Hyperlink">
    <w:name w:val="Hyperlink"/>
    <w:uiPriority w:val="99"/>
    <w:rsid w:val="007F216C"/>
    <w:rPr>
      <w:rFonts w:cs="Times New Roman"/>
      <w:color w:val="0000FF"/>
      <w:u w:val="single"/>
    </w:rPr>
  </w:style>
  <w:style w:type="paragraph" w:styleId="StandardWeb">
    <w:name w:val="Normal (Web)"/>
    <w:basedOn w:val="Standard"/>
    <w:uiPriority w:val="99"/>
    <w:rsid w:val="007F216C"/>
    <w:pPr>
      <w:spacing w:before="100" w:beforeAutospacing="1" w:after="100" w:afterAutospacing="1"/>
      <w:jc w:val="left"/>
    </w:pPr>
    <w:rPr>
      <w:rFonts w:ascii="Times New Roman" w:hAnsi="Times New Roman"/>
      <w:szCs w:val="24"/>
    </w:rPr>
  </w:style>
  <w:style w:type="character" w:styleId="Fett">
    <w:name w:val="Strong"/>
    <w:qFormat/>
    <w:rsid w:val="007F216C"/>
    <w:rPr>
      <w:rFonts w:cs="Times New Roman"/>
      <w:b/>
    </w:rPr>
  </w:style>
  <w:style w:type="character" w:customStyle="1" w:styleId="berschrift3Zchn">
    <w:name w:val="Überschrift 3 Zchn"/>
    <w:basedOn w:val="Absatz-Standardschriftart"/>
    <w:link w:val="berschrift3"/>
    <w:uiPriority w:val="99"/>
    <w:rsid w:val="00CE5F45"/>
    <w:rPr>
      <w:rFonts w:ascii="Arial" w:eastAsia="Times New Roman" w:hAnsi="Arial" w:cs="Times New Roman"/>
      <w:b/>
      <w:sz w:val="26"/>
      <w:szCs w:val="20"/>
      <w:lang w:eastAsia="de-DE"/>
    </w:rPr>
  </w:style>
  <w:style w:type="character" w:customStyle="1" w:styleId="berschrift2Zchn">
    <w:name w:val="Überschrift 2 Zchn"/>
    <w:basedOn w:val="Absatz-Standardschriftart"/>
    <w:link w:val="berschrift2"/>
    <w:uiPriority w:val="9"/>
    <w:semiHidden/>
    <w:rsid w:val="00CE5F45"/>
    <w:rPr>
      <w:rFonts w:asciiTheme="majorHAnsi" w:eastAsiaTheme="majorEastAsia" w:hAnsiTheme="majorHAnsi" w:cstheme="majorBidi"/>
      <w:b/>
      <w:bCs/>
      <w:color w:val="4F81BD" w:themeColor="accent1"/>
      <w:sz w:val="26"/>
      <w:szCs w:val="26"/>
      <w:lang w:eastAsia="de-DE"/>
    </w:rPr>
  </w:style>
  <w:style w:type="paragraph" w:styleId="Listenabsatz">
    <w:name w:val="List Paragraph"/>
    <w:basedOn w:val="Standard"/>
    <w:uiPriority w:val="99"/>
    <w:qFormat/>
    <w:rsid w:val="00480F47"/>
    <w:pPr>
      <w:ind w:left="720"/>
      <w:contextualSpacing/>
    </w:pPr>
  </w:style>
  <w:style w:type="paragraph" w:styleId="Funotentext">
    <w:name w:val="footnote text"/>
    <w:basedOn w:val="Standard"/>
    <w:link w:val="FunotentextZchn"/>
    <w:uiPriority w:val="99"/>
    <w:semiHidden/>
    <w:rsid w:val="000A323A"/>
    <w:pPr>
      <w:widowControl w:val="0"/>
      <w:tabs>
        <w:tab w:val="left" w:pos="284"/>
      </w:tabs>
      <w:ind w:left="284" w:hanging="284"/>
    </w:pPr>
    <w:rPr>
      <w:sz w:val="20"/>
    </w:rPr>
  </w:style>
  <w:style w:type="character" w:customStyle="1" w:styleId="FunotentextZchn">
    <w:name w:val="Fußnotentext Zchn"/>
    <w:basedOn w:val="Absatz-Standardschriftart"/>
    <w:link w:val="Funotentext"/>
    <w:uiPriority w:val="99"/>
    <w:semiHidden/>
    <w:rsid w:val="000A323A"/>
    <w:rPr>
      <w:rFonts w:ascii="Arial" w:eastAsia="Times New Roman" w:hAnsi="Arial" w:cs="Times New Roman"/>
      <w:sz w:val="20"/>
      <w:szCs w:val="20"/>
      <w:lang w:eastAsia="de-DE"/>
    </w:rPr>
  </w:style>
  <w:style w:type="character" w:styleId="Funotenzeichen">
    <w:name w:val="footnote reference"/>
    <w:uiPriority w:val="99"/>
    <w:semiHidden/>
    <w:rsid w:val="000A323A"/>
    <w:rPr>
      <w:rFonts w:ascii="Arial" w:hAnsi="Arial" w:cs="Times New Roman"/>
      <w:sz w:val="24"/>
      <w:vertAlign w:val="superscript"/>
    </w:rPr>
  </w:style>
  <w:style w:type="character" w:customStyle="1" w:styleId="berschrift1Zchn">
    <w:name w:val="Überschrift 1 Zchn"/>
    <w:basedOn w:val="Absatz-Standardschriftart"/>
    <w:link w:val="berschrift1"/>
    <w:uiPriority w:val="9"/>
    <w:rsid w:val="00274D54"/>
    <w:rPr>
      <w:rFonts w:asciiTheme="majorHAnsi" w:eastAsiaTheme="majorEastAsia" w:hAnsiTheme="majorHAnsi" w:cstheme="majorBidi"/>
      <w:b/>
      <w:bCs/>
      <w:color w:val="365F91" w:themeColor="accent1" w:themeShade="BF"/>
      <w:sz w:val="28"/>
      <w:szCs w:val="28"/>
      <w:lang w:eastAsia="de-DE"/>
    </w:rPr>
  </w:style>
  <w:style w:type="paragraph" w:styleId="Sprechblasentext">
    <w:name w:val="Balloon Text"/>
    <w:basedOn w:val="Standard"/>
    <w:link w:val="SprechblasentextZchn"/>
    <w:autoRedefine/>
    <w:uiPriority w:val="99"/>
    <w:rsid w:val="00D75CF9"/>
    <w:rPr>
      <w:rFonts w:ascii="Times New Roman" w:hAnsi="Times New Roman"/>
      <w:sz w:val="18"/>
    </w:rPr>
  </w:style>
  <w:style w:type="character" w:customStyle="1" w:styleId="SprechblasentextZchn">
    <w:name w:val="Sprechblasentext Zchn"/>
    <w:basedOn w:val="Absatz-Standardschriftart"/>
    <w:link w:val="Sprechblasentext"/>
    <w:uiPriority w:val="99"/>
    <w:rsid w:val="00D75CF9"/>
    <w:rPr>
      <w:rFonts w:ascii="Times New Roman" w:eastAsia="Times New Roman" w:hAnsi="Times New Roman" w:cs="Times New Roman"/>
      <w:sz w:val="18"/>
      <w:szCs w:val="20"/>
      <w:lang w:eastAsia="de-DE"/>
    </w:rPr>
  </w:style>
  <w:style w:type="paragraph" w:customStyle="1" w:styleId="1">
    <w:name w:val="1"/>
    <w:basedOn w:val="Standard"/>
    <w:next w:val="Standard"/>
    <w:uiPriority w:val="29"/>
    <w:qFormat/>
    <w:rsid w:val="00D75CF9"/>
    <w:rPr>
      <w:i/>
      <w:iCs/>
      <w:color w:val="000000"/>
    </w:rPr>
  </w:style>
  <w:style w:type="paragraph" w:styleId="Kopfzeile">
    <w:name w:val="header"/>
    <w:basedOn w:val="Standard"/>
    <w:link w:val="KopfzeileZchn"/>
    <w:uiPriority w:val="99"/>
    <w:unhideWhenUsed/>
    <w:rsid w:val="00A47294"/>
    <w:pPr>
      <w:tabs>
        <w:tab w:val="center" w:pos="4536"/>
        <w:tab w:val="right" w:pos="9072"/>
      </w:tabs>
    </w:pPr>
  </w:style>
  <w:style w:type="character" w:customStyle="1" w:styleId="KopfzeileZchn">
    <w:name w:val="Kopfzeile Zchn"/>
    <w:basedOn w:val="Absatz-Standardschriftart"/>
    <w:link w:val="Kopfzeile"/>
    <w:uiPriority w:val="99"/>
    <w:rsid w:val="00A47294"/>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A47294"/>
    <w:pPr>
      <w:tabs>
        <w:tab w:val="center" w:pos="4536"/>
        <w:tab w:val="right" w:pos="9072"/>
      </w:tabs>
    </w:pPr>
  </w:style>
  <w:style w:type="character" w:customStyle="1" w:styleId="FuzeileZchn">
    <w:name w:val="Fußzeile Zchn"/>
    <w:basedOn w:val="Absatz-Standardschriftart"/>
    <w:link w:val="Fuzeile"/>
    <w:uiPriority w:val="99"/>
    <w:rsid w:val="00A47294"/>
    <w:rPr>
      <w:rFonts w:ascii="Arial" w:eastAsia="Times New Roman" w:hAnsi="Arial" w:cs="Times New Roman"/>
      <w:sz w:val="24"/>
      <w:szCs w:val="20"/>
      <w:lang w:eastAsia="de-DE"/>
    </w:rPr>
  </w:style>
  <w:style w:type="character" w:styleId="Seitenzahl">
    <w:name w:val="page number"/>
    <w:uiPriority w:val="99"/>
    <w:rsid w:val="008D2D87"/>
    <w:rPr>
      <w:rFonts w:cs="Times New Roman"/>
    </w:rPr>
  </w:style>
  <w:style w:type="character" w:customStyle="1" w:styleId="apple-converted-space">
    <w:name w:val="apple-converted-space"/>
    <w:basedOn w:val="Absatz-Standardschriftart"/>
    <w:rsid w:val="00B807A1"/>
  </w:style>
  <w:style w:type="paragraph" w:customStyle="1" w:styleId="Default">
    <w:name w:val="Default"/>
    <w:rsid w:val="00B807A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216C"/>
    <w:pPr>
      <w:spacing w:after="0" w:line="240" w:lineRule="auto"/>
      <w:jc w:val="both"/>
    </w:pPr>
    <w:rPr>
      <w:rFonts w:ascii="Arial" w:eastAsia="Times New Roman" w:hAnsi="Arial" w:cs="Times New Roman"/>
      <w:sz w:val="24"/>
      <w:szCs w:val="20"/>
      <w:lang w:eastAsia="de-DE"/>
    </w:rPr>
  </w:style>
  <w:style w:type="paragraph" w:styleId="berschrift1">
    <w:name w:val="heading 1"/>
    <w:basedOn w:val="Standard"/>
    <w:next w:val="Standard"/>
    <w:link w:val="berschrift1Zchn"/>
    <w:uiPriority w:val="9"/>
    <w:qFormat/>
    <w:rsid w:val="00274D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CE5F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berschrift2"/>
    <w:next w:val="Standard"/>
    <w:link w:val="berschrift3Zchn"/>
    <w:uiPriority w:val="99"/>
    <w:qFormat/>
    <w:rsid w:val="00CE5F45"/>
    <w:pPr>
      <w:keepLines w:val="0"/>
      <w:widowControl w:val="0"/>
      <w:tabs>
        <w:tab w:val="left" w:pos="794"/>
      </w:tabs>
      <w:spacing w:before="0" w:after="240"/>
      <w:ind w:left="794" w:hanging="794"/>
      <w:outlineLvl w:val="2"/>
    </w:pPr>
    <w:rPr>
      <w:rFonts w:ascii="Arial" w:eastAsia="Times New Roman" w:hAnsi="Arial" w:cs="Times New Roman"/>
      <w:bCs w:val="0"/>
      <w:color w:val="auto"/>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rsid w:val="007F216C"/>
    <w:pPr>
      <w:tabs>
        <w:tab w:val="left" w:pos="540"/>
        <w:tab w:val="right" w:pos="8845"/>
      </w:tabs>
      <w:ind w:left="360" w:right="14" w:hanging="360"/>
      <w:jc w:val="left"/>
    </w:pPr>
  </w:style>
  <w:style w:type="paragraph" w:styleId="Verzeichnis1">
    <w:name w:val="toc 1"/>
    <w:basedOn w:val="Standard"/>
    <w:next w:val="Standard"/>
    <w:autoRedefine/>
    <w:uiPriority w:val="39"/>
    <w:rsid w:val="007F216C"/>
    <w:pPr>
      <w:tabs>
        <w:tab w:val="left" w:pos="0"/>
        <w:tab w:val="right" w:pos="8845"/>
      </w:tabs>
      <w:spacing w:before="480" w:after="240"/>
      <w:ind w:left="851" w:right="851" w:hanging="851"/>
      <w:jc w:val="left"/>
    </w:pPr>
    <w:rPr>
      <w:rFonts w:cs="Arial"/>
      <w:b/>
      <w:noProof/>
      <w:szCs w:val="30"/>
    </w:rPr>
  </w:style>
  <w:style w:type="paragraph" w:styleId="Verzeichnis3">
    <w:name w:val="toc 3"/>
    <w:basedOn w:val="Standard"/>
    <w:next w:val="Standard"/>
    <w:autoRedefine/>
    <w:uiPriority w:val="39"/>
    <w:rsid w:val="007F216C"/>
    <w:pPr>
      <w:tabs>
        <w:tab w:val="num" w:pos="0"/>
        <w:tab w:val="left" w:pos="794"/>
        <w:tab w:val="right" w:pos="8845"/>
      </w:tabs>
      <w:spacing w:before="60" w:after="60"/>
      <w:jc w:val="left"/>
    </w:pPr>
    <w:rPr>
      <w:i/>
      <w:sz w:val="22"/>
      <w:szCs w:val="22"/>
    </w:rPr>
  </w:style>
  <w:style w:type="character" w:styleId="Hyperlink">
    <w:name w:val="Hyperlink"/>
    <w:uiPriority w:val="99"/>
    <w:rsid w:val="007F216C"/>
    <w:rPr>
      <w:rFonts w:cs="Times New Roman"/>
      <w:color w:val="0000FF"/>
      <w:u w:val="single"/>
    </w:rPr>
  </w:style>
  <w:style w:type="paragraph" w:styleId="StandardWeb">
    <w:name w:val="Normal (Web)"/>
    <w:basedOn w:val="Standard"/>
    <w:uiPriority w:val="99"/>
    <w:rsid w:val="007F216C"/>
    <w:pPr>
      <w:spacing w:before="100" w:beforeAutospacing="1" w:after="100" w:afterAutospacing="1"/>
      <w:jc w:val="left"/>
    </w:pPr>
    <w:rPr>
      <w:rFonts w:ascii="Times New Roman" w:hAnsi="Times New Roman"/>
      <w:szCs w:val="24"/>
    </w:rPr>
  </w:style>
  <w:style w:type="character" w:styleId="Fett">
    <w:name w:val="Strong"/>
    <w:qFormat/>
    <w:rsid w:val="007F216C"/>
    <w:rPr>
      <w:rFonts w:cs="Times New Roman"/>
      <w:b/>
    </w:rPr>
  </w:style>
  <w:style w:type="character" w:customStyle="1" w:styleId="berschrift3Zchn">
    <w:name w:val="Überschrift 3 Zchn"/>
    <w:basedOn w:val="Absatz-Standardschriftart"/>
    <w:link w:val="berschrift3"/>
    <w:uiPriority w:val="99"/>
    <w:rsid w:val="00CE5F45"/>
    <w:rPr>
      <w:rFonts w:ascii="Arial" w:eastAsia="Times New Roman" w:hAnsi="Arial" w:cs="Times New Roman"/>
      <w:b/>
      <w:sz w:val="26"/>
      <w:szCs w:val="20"/>
      <w:lang w:eastAsia="de-DE"/>
    </w:rPr>
  </w:style>
  <w:style w:type="character" w:customStyle="1" w:styleId="berschrift2Zchn">
    <w:name w:val="Überschrift 2 Zchn"/>
    <w:basedOn w:val="Absatz-Standardschriftart"/>
    <w:link w:val="berschrift2"/>
    <w:uiPriority w:val="9"/>
    <w:semiHidden/>
    <w:rsid w:val="00CE5F45"/>
    <w:rPr>
      <w:rFonts w:asciiTheme="majorHAnsi" w:eastAsiaTheme="majorEastAsia" w:hAnsiTheme="majorHAnsi" w:cstheme="majorBidi"/>
      <w:b/>
      <w:bCs/>
      <w:color w:val="4F81BD" w:themeColor="accent1"/>
      <w:sz w:val="26"/>
      <w:szCs w:val="26"/>
      <w:lang w:eastAsia="de-DE"/>
    </w:rPr>
  </w:style>
  <w:style w:type="paragraph" w:styleId="Listenabsatz">
    <w:name w:val="List Paragraph"/>
    <w:basedOn w:val="Standard"/>
    <w:uiPriority w:val="99"/>
    <w:qFormat/>
    <w:rsid w:val="00480F47"/>
    <w:pPr>
      <w:ind w:left="720"/>
      <w:contextualSpacing/>
    </w:pPr>
  </w:style>
  <w:style w:type="paragraph" w:styleId="Funotentext">
    <w:name w:val="footnote text"/>
    <w:basedOn w:val="Standard"/>
    <w:link w:val="FunotentextZchn"/>
    <w:uiPriority w:val="99"/>
    <w:semiHidden/>
    <w:rsid w:val="000A323A"/>
    <w:pPr>
      <w:widowControl w:val="0"/>
      <w:tabs>
        <w:tab w:val="left" w:pos="284"/>
      </w:tabs>
      <w:ind w:left="284" w:hanging="284"/>
    </w:pPr>
    <w:rPr>
      <w:sz w:val="20"/>
    </w:rPr>
  </w:style>
  <w:style w:type="character" w:customStyle="1" w:styleId="FunotentextZchn">
    <w:name w:val="Fußnotentext Zchn"/>
    <w:basedOn w:val="Absatz-Standardschriftart"/>
    <w:link w:val="Funotentext"/>
    <w:uiPriority w:val="99"/>
    <w:semiHidden/>
    <w:rsid w:val="000A323A"/>
    <w:rPr>
      <w:rFonts w:ascii="Arial" w:eastAsia="Times New Roman" w:hAnsi="Arial" w:cs="Times New Roman"/>
      <w:sz w:val="20"/>
      <w:szCs w:val="20"/>
      <w:lang w:eastAsia="de-DE"/>
    </w:rPr>
  </w:style>
  <w:style w:type="character" w:styleId="Funotenzeichen">
    <w:name w:val="footnote reference"/>
    <w:uiPriority w:val="99"/>
    <w:semiHidden/>
    <w:rsid w:val="000A323A"/>
    <w:rPr>
      <w:rFonts w:ascii="Arial" w:hAnsi="Arial" w:cs="Times New Roman"/>
      <w:sz w:val="24"/>
      <w:vertAlign w:val="superscript"/>
    </w:rPr>
  </w:style>
  <w:style w:type="character" w:customStyle="1" w:styleId="berschrift1Zchn">
    <w:name w:val="Überschrift 1 Zchn"/>
    <w:basedOn w:val="Absatz-Standardschriftart"/>
    <w:link w:val="berschrift1"/>
    <w:uiPriority w:val="9"/>
    <w:rsid w:val="00274D54"/>
    <w:rPr>
      <w:rFonts w:asciiTheme="majorHAnsi" w:eastAsiaTheme="majorEastAsia" w:hAnsiTheme="majorHAnsi" w:cstheme="majorBidi"/>
      <w:b/>
      <w:bCs/>
      <w:color w:val="365F91" w:themeColor="accent1" w:themeShade="BF"/>
      <w:sz w:val="28"/>
      <w:szCs w:val="28"/>
      <w:lang w:eastAsia="de-DE"/>
    </w:rPr>
  </w:style>
  <w:style w:type="paragraph" w:styleId="Sprechblasentext">
    <w:name w:val="Balloon Text"/>
    <w:basedOn w:val="Standard"/>
    <w:link w:val="SprechblasentextZchn"/>
    <w:autoRedefine/>
    <w:uiPriority w:val="99"/>
    <w:rsid w:val="00D75CF9"/>
    <w:rPr>
      <w:rFonts w:ascii="Times New Roman" w:hAnsi="Times New Roman"/>
      <w:sz w:val="18"/>
    </w:rPr>
  </w:style>
  <w:style w:type="character" w:customStyle="1" w:styleId="SprechblasentextZchn">
    <w:name w:val="Sprechblasentext Zchn"/>
    <w:basedOn w:val="Absatz-Standardschriftart"/>
    <w:link w:val="Sprechblasentext"/>
    <w:uiPriority w:val="99"/>
    <w:rsid w:val="00D75CF9"/>
    <w:rPr>
      <w:rFonts w:ascii="Times New Roman" w:eastAsia="Times New Roman" w:hAnsi="Times New Roman" w:cs="Times New Roman"/>
      <w:sz w:val="18"/>
      <w:szCs w:val="20"/>
      <w:lang w:eastAsia="de-DE"/>
    </w:rPr>
  </w:style>
  <w:style w:type="paragraph" w:customStyle="1" w:styleId="1">
    <w:name w:val="1"/>
    <w:basedOn w:val="Standard"/>
    <w:next w:val="Standard"/>
    <w:uiPriority w:val="29"/>
    <w:qFormat/>
    <w:rsid w:val="00D75CF9"/>
    <w:rPr>
      <w:i/>
      <w:iCs/>
      <w:color w:val="000000"/>
    </w:rPr>
  </w:style>
  <w:style w:type="paragraph" w:styleId="Kopfzeile">
    <w:name w:val="header"/>
    <w:basedOn w:val="Standard"/>
    <w:link w:val="KopfzeileZchn"/>
    <w:uiPriority w:val="99"/>
    <w:unhideWhenUsed/>
    <w:rsid w:val="00A47294"/>
    <w:pPr>
      <w:tabs>
        <w:tab w:val="center" w:pos="4536"/>
        <w:tab w:val="right" w:pos="9072"/>
      </w:tabs>
    </w:pPr>
  </w:style>
  <w:style w:type="character" w:customStyle="1" w:styleId="KopfzeileZchn">
    <w:name w:val="Kopfzeile Zchn"/>
    <w:basedOn w:val="Absatz-Standardschriftart"/>
    <w:link w:val="Kopfzeile"/>
    <w:uiPriority w:val="99"/>
    <w:rsid w:val="00A47294"/>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A47294"/>
    <w:pPr>
      <w:tabs>
        <w:tab w:val="center" w:pos="4536"/>
        <w:tab w:val="right" w:pos="9072"/>
      </w:tabs>
    </w:pPr>
  </w:style>
  <w:style w:type="character" w:customStyle="1" w:styleId="FuzeileZchn">
    <w:name w:val="Fußzeile Zchn"/>
    <w:basedOn w:val="Absatz-Standardschriftart"/>
    <w:link w:val="Fuzeile"/>
    <w:uiPriority w:val="99"/>
    <w:rsid w:val="00A47294"/>
    <w:rPr>
      <w:rFonts w:ascii="Arial" w:eastAsia="Times New Roman" w:hAnsi="Arial" w:cs="Times New Roman"/>
      <w:sz w:val="24"/>
      <w:szCs w:val="20"/>
      <w:lang w:eastAsia="de-DE"/>
    </w:rPr>
  </w:style>
  <w:style w:type="character" w:styleId="Seitenzahl">
    <w:name w:val="page number"/>
    <w:uiPriority w:val="99"/>
    <w:rsid w:val="008D2D87"/>
    <w:rPr>
      <w:rFonts w:cs="Times New Roman"/>
    </w:rPr>
  </w:style>
  <w:style w:type="character" w:customStyle="1" w:styleId="apple-converted-space">
    <w:name w:val="apple-converted-space"/>
    <w:basedOn w:val="Absatz-Standardschriftart"/>
    <w:rsid w:val="00B807A1"/>
  </w:style>
  <w:style w:type="paragraph" w:customStyle="1" w:styleId="Default">
    <w:name w:val="Default"/>
    <w:rsid w:val="00B807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41273">
      <w:bodyDiv w:val="1"/>
      <w:marLeft w:val="0"/>
      <w:marRight w:val="0"/>
      <w:marTop w:val="0"/>
      <w:marBottom w:val="0"/>
      <w:divBdr>
        <w:top w:val="none" w:sz="0" w:space="0" w:color="auto"/>
        <w:left w:val="none" w:sz="0" w:space="0" w:color="auto"/>
        <w:bottom w:val="none" w:sz="0" w:space="0" w:color="auto"/>
        <w:right w:val="none" w:sz="0" w:space="0" w:color="auto"/>
      </w:divBdr>
    </w:div>
    <w:div w:id="1424036060">
      <w:bodyDiv w:val="1"/>
      <w:marLeft w:val="0"/>
      <w:marRight w:val="0"/>
      <w:marTop w:val="0"/>
      <w:marBottom w:val="0"/>
      <w:divBdr>
        <w:top w:val="none" w:sz="0" w:space="0" w:color="auto"/>
        <w:left w:val="none" w:sz="0" w:space="0" w:color="auto"/>
        <w:bottom w:val="none" w:sz="0" w:space="0" w:color="auto"/>
        <w:right w:val="none" w:sz="0" w:space="0" w:color="auto"/>
      </w:divBdr>
    </w:div>
    <w:div w:id="1503742359">
      <w:bodyDiv w:val="1"/>
      <w:marLeft w:val="0"/>
      <w:marRight w:val="0"/>
      <w:marTop w:val="0"/>
      <w:marBottom w:val="0"/>
      <w:divBdr>
        <w:top w:val="none" w:sz="0" w:space="0" w:color="auto"/>
        <w:left w:val="none" w:sz="0" w:space="0" w:color="auto"/>
        <w:bottom w:val="none" w:sz="0" w:space="0" w:color="auto"/>
        <w:right w:val="none" w:sz="0" w:space="0" w:color="auto"/>
      </w:divBdr>
    </w:div>
    <w:div w:id="210287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schulministerium.nrw.de/docs/Schulsystem/Unterricht/Lernmittel/Gymnasiale_Oberstufe/index.html"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ndardsicherung.schulministerium.nrw.de/lehrplaene/upload/klp_SII/kr/GOSt_Katholische_Religionslehre_Endfassung.pdf.%5bStand"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C179-4B36-4BEC-9A38-F24FD38A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3696</Words>
  <Characters>23291</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Bönsch</dc:creator>
  <cp:lastModifiedBy>Vera Bönsch</cp:lastModifiedBy>
  <cp:revision>15</cp:revision>
  <dcterms:created xsi:type="dcterms:W3CDTF">2015-06-17T16:00:00Z</dcterms:created>
  <dcterms:modified xsi:type="dcterms:W3CDTF">2015-07-22T11:58:00Z</dcterms:modified>
</cp:coreProperties>
</file>